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05" w:rsidRDefault="00255905"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B3104B" w:rsidRPr="008B75ED" w:rsidRDefault="00B3104B"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B75ED">
        <w:rPr>
          <w:rFonts w:ascii="Arial" w:hAnsi="Arial" w:cs="Arial"/>
          <w:b/>
          <w:sz w:val="28"/>
          <w:szCs w:val="28"/>
        </w:rPr>
        <w:t>AVVISO PUBBLICO</w:t>
      </w:r>
    </w:p>
    <w:p w:rsidR="00452AA2" w:rsidRDefault="00B3104B"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B75ED">
        <w:rPr>
          <w:rFonts w:ascii="Arial" w:hAnsi="Arial" w:cs="Arial"/>
          <w:b/>
          <w:sz w:val="28"/>
          <w:szCs w:val="28"/>
        </w:rPr>
        <w:t xml:space="preserve">DI MANIFESTAZIONE DI INTERESSE </w:t>
      </w:r>
    </w:p>
    <w:p w:rsidR="00144EA0" w:rsidRDefault="00B3104B"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B75ED">
        <w:rPr>
          <w:rFonts w:ascii="Arial" w:hAnsi="Arial" w:cs="Arial"/>
          <w:b/>
          <w:sz w:val="28"/>
          <w:szCs w:val="28"/>
        </w:rPr>
        <w:t>PER L</w:t>
      </w:r>
      <w:r w:rsidR="00144EA0">
        <w:rPr>
          <w:rFonts w:ascii="Arial" w:hAnsi="Arial" w:cs="Arial"/>
          <w:b/>
          <w:sz w:val="28"/>
          <w:szCs w:val="28"/>
        </w:rPr>
        <w:t>’</w:t>
      </w:r>
      <w:r w:rsidRPr="008B75ED">
        <w:rPr>
          <w:rFonts w:ascii="Arial" w:hAnsi="Arial" w:cs="Arial"/>
          <w:b/>
          <w:sz w:val="28"/>
          <w:szCs w:val="28"/>
        </w:rPr>
        <w:t xml:space="preserve"> </w:t>
      </w:r>
      <w:r>
        <w:rPr>
          <w:rFonts w:ascii="Arial" w:hAnsi="Arial" w:cs="Arial"/>
          <w:b/>
          <w:sz w:val="28"/>
          <w:szCs w:val="28"/>
        </w:rPr>
        <w:t xml:space="preserve">INDIVIDUAZIONE DI </w:t>
      </w:r>
      <w:r w:rsidR="00452AA2">
        <w:rPr>
          <w:rFonts w:ascii="Arial" w:hAnsi="Arial" w:cs="Arial"/>
          <w:b/>
          <w:sz w:val="28"/>
          <w:szCs w:val="28"/>
        </w:rPr>
        <w:t xml:space="preserve">ENTI </w:t>
      </w:r>
      <w:r>
        <w:rPr>
          <w:rFonts w:ascii="Arial" w:hAnsi="Arial" w:cs="Arial"/>
          <w:b/>
          <w:sz w:val="28"/>
          <w:szCs w:val="28"/>
        </w:rPr>
        <w:t xml:space="preserve">DEL TERZO SETTORE </w:t>
      </w:r>
      <w:r w:rsidR="00144EA0">
        <w:rPr>
          <w:rFonts w:ascii="Arial" w:hAnsi="Arial" w:cs="Arial"/>
          <w:b/>
          <w:sz w:val="28"/>
          <w:szCs w:val="28"/>
        </w:rPr>
        <w:t xml:space="preserve"> INTERESSATI AD UN PERCORSO DI CO-PROGETTAZIONE FINALIZZATO ALLA DEFINIZIONE E REALIZZAZIONE DI</w:t>
      </w:r>
    </w:p>
    <w:p w:rsidR="00151E14" w:rsidRDefault="00151E14"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t>
      </w:r>
      <w:r w:rsidR="00B3104B">
        <w:rPr>
          <w:rFonts w:ascii="Arial" w:hAnsi="Arial" w:cs="Arial"/>
          <w:b/>
          <w:sz w:val="28"/>
          <w:szCs w:val="28"/>
        </w:rPr>
        <w:t xml:space="preserve">PROGETTI </w:t>
      </w:r>
      <w:r>
        <w:rPr>
          <w:rFonts w:ascii="Arial" w:hAnsi="Arial" w:cs="Arial"/>
          <w:b/>
          <w:sz w:val="28"/>
          <w:szCs w:val="28"/>
        </w:rPr>
        <w:t>UTILI ALLA COLLETTIVITA’</w:t>
      </w:r>
      <w:r w:rsidR="00B3104B">
        <w:rPr>
          <w:rFonts w:ascii="Arial" w:hAnsi="Arial" w:cs="Arial"/>
          <w:b/>
          <w:sz w:val="28"/>
          <w:szCs w:val="28"/>
        </w:rPr>
        <w:t>“</w:t>
      </w:r>
    </w:p>
    <w:p w:rsidR="00452AA2" w:rsidRDefault="00B3104B"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CON IL COINVOLGIMENTO DI </w:t>
      </w:r>
      <w:r w:rsidR="00151E14">
        <w:rPr>
          <w:rFonts w:ascii="Arial" w:hAnsi="Arial" w:cs="Arial"/>
          <w:b/>
          <w:sz w:val="28"/>
          <w:szCs w:val="28"/>
        </w:rPr>
        <w:t xml:space="preserve">BENEFICIARI </w:t>
      </w:r>
    </w:p>
    <w:p w:rsidR="00151E14" w:rsidRDefault="00151E14"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DI REDDITO DI CITTADINANZA</w:t>
      </w:r>
      <w:r w:rsidR="00144EA0">
        <w:rPr>
          <w:rFonts w:ascii="Arial" w:hAnsi="Arial" w:cs="Arial"/>
          <w:b/>
          <w:sz w:val="28"/>
          <w:szCs w:val="28"/>
        </w:rPr>
        <w:t xml:space="preserve"> DEL</w:t>
      </w:r>
    </w:p>
    <w:p w:rsidR="00B3104B" w:rsidRDefault="00B3104B" w:rsidP="007B558C">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COMUNE</w:t>
      </w:r>
      <w:r w:rsidR="00F71FB1">
        <w:rPr>
          <w:rFonts w:ascii="Arial" w:hAnsi="Arial" w:cs="Arial"/>
          <w:b/>
          <w:sz w:val="28"/>
          <w:szCs w:val="28"/>
        </w:rPr>
        <w:t xml:space="preserve"> D</w:t>
      </w:r>
      <w:r w:rsidR="00151E14">
        <w:rPr>
          <w:rFonts w:ascii="Arial" w:hAnsi="Arial" w:cs="Arial"/>
          <w:b/>
          <w:sz w:val="28"/>
          <w:szCs w:val="28"/>
        </w:rPr>
        <w:t>I</w:t>
      </w:r>
      <w:r w:rsidR="00E32FFA">
        <w:rPr>
          <w:rFonts w:ascii="Arial" w:hAnsi="Arial" w:cs="Arial"/>
          <w:b/>
          <w:sz w:val="28"/>
          <w:szCs w:val="28"/>
        </w:rPr>
        <w:t xml:space="preserve">  REGGELLO</w:t>
      </w:r>
      <w:r w:rsidR="00151E14">
        <w:rPr>
          <w:rFonts w:ascii="Arial" w:hAnsi="Arial" w:cs="Arial"/>
          <w:b/>
          <w:sz w:val="28"/>
          <w:szCs w:val="28"/>
        </w:rPr>
        <w:t xml:space="preserve"> </w:t>
      </w:r>
    </w:p>
    <w:p w:rsidR="00B27907" w:rsidRDefault="00B27907" w:rsidP="00D53476">
      <w:pPr>
        <w:kinsoku w:val="0"/>
        <w:overflowPunct w:val="0"/>
        <w:spacing w:line="274" w:lineRule="exact"/>
        <w:jc w:val="center"/>
        <w:textAlignment w:val="baseline"/>
        <w:rPr>
          <w:rFonts w:ascii="Arial" w:hAnsi="Arial" w:cs="Arial"/>
          <w:b/>
          <w:bCs/>
        </w:rPr>
      </w:pPr>
    </w:p>
    <w:p w:rsidR="0006595E" w:rsidRDefault="0006595E" w:rsidP="00D53476">
      <w:pPr>
        <w:kinsoku w:val="0"/>
        <w:overflowPunct w:val="0"/>
        <w:spacing w:line="274" w:lineRule="exact"/>
        <w:jc w:val="center"/>
        <w:textAlignment w:val="baseline"/>
        <w:rPr>
          <w:b/>
          <w:bCs/>
        </w:rPr>
      </w:pPr>
    </w:p>
    <w:p w:rsidR="00E97114" w:rsidRPr="001266BF" w:rsidRDefault="00E97114" w:rsidP="00E97114">
      <w:pPr>
        <w:kinsoku w:val="0"/>
        <w:overflowPunct w:val="0"/>
        <w:spacing w:line="274" w:lineRule="exact"/>
        <w:jc w:val="both"/>
        <w:textAlignment w:val="baseline"/>
        <w:rPr>
          <w:rFonts w:ascii="Arial" w:hAnsi="Arial" w:cs="Arial"/>
        </w:rPr>
      </w:pPr>
      <w:r w:rsidRPr="001266BF">
        <w:rPr>
          <w:rFonts w:ascii="Arial" w:hAnsi="Arial" w:cs="Arial"/>
        </w:rPr>
        <w:t xml:space="preserve">Il Decreto del Ministero del Lavoro e delle Politiche Sociali n. 149 del 22/10/2019 disciplina i Progetti Utili alla collettività (PUC) </w:t>
      </w:r>
      <w:r w:rsidR="00212B22">
        <w:rPr>
          <w:rFonts w:ascii="Arial" w:hAnsi="Arial" w:cs="Arial"/>
        </w:rPr>
        <w:t>cui sono tenuti a partecipare i percettori del</w:t>
      </w:r>
      <w:r w:rsidRPr="001266BF">
        <w:rPr>
          <w:rFonts w:ascii="Arial" w:hAnsi="Arial" w:cs="Arial"/>
        </w:rPr>
        <w:t xml:space="preserve"> Reddito di Cittadinanza (</w:t>
      </w:r>
      <w:proofErr w:type="spellStart"/>
      <w:r w:rsidRPr="001266BF">
        <w:rPr>
          <w:rFonts w:ascii="Arial" w:hAnsi="Arial" w:cs="Arial"/>
        </w:rPr>
        <w:t>RdC</w:t>
      </w:r>
      <w:proofErr w:type="spellEnd"/>
      <w:r w:rsidRPr="001266BF">
        <w:rPr>
          <w:rFonts w:ascii="Arial" w:hAnsi="Arial" w:cs="Arial"/>
        </w:rPr>
        <w:t xml:space="preserve">) </w:t>
      </w:r>
      <w:r w:rsidR="00550D88">
        <w:rPr>
          <w:rFonts w:ascii="Arial" w:hAnsi="Arial" w:cs="Arial"/>
        </w:rPr>
        <w:t>n</w:t>
      </w:r>
      <w:r w:rsidRPr="001266BF">
        <w:rPr>
          <w:rFonts w:ascii="Arial" w:hAnsi="Arial" w:cs="Arial"/>
        </w:rPr>
        <w:t>ell’ambito del proprio comune di residenza per almeno 8 ore</w:t>
      </w:r>
      <w:r w:rsidR="001A54CA">
        <w:rPr>
          <w:rFonts w:ascii="Arial" w:hAnsi="Arial" w:cs="Arial"/>
        </w:rPr>
        <w:t xml:space="preserve"> settimanali</w:t>
      </w:r>
      <w:r w:rsidR="00EC34CA">
        <w:rPr>
          <w:rFonts w:ascii="Arial" w:hAnsi="Arial" w:cs="Arial"/>
        </w:rPr>
        <w:t>, aumentabili fino a 16</w:t>
      </w:r>
      <w:r w:rsidR="001A54CA">
        <w:rPr>
          <w:rFonts w:ascii="Arial" w:hAnsi="Arial" w:cs="Arial"/>
        </w:rPr>
        <w:t xml:space="preserve"> </w:t>
      </w:r>
      <w:bookmarkStart w:id="0" w:name="_GoBack"/>
      <w:bookmarkEnd w:id="0"/>
      <w:r w:rsidR="001A54CA">
        <w:rPr>
          <w:rFonts w:ascii="Arial" w:hAnsi="Arial" w:cs="Arial"/>
        </w:rPr>
        <w:t>settimanali</w:t>
      </w:r>
      <w:r w:rsidR="00EC34CA">
        <w:rPr>
          <w:rFonts w:ascii="Arial" w:hAnsi="Arial" w:cs="Arial"/>
        </w:rPr>
        <w:t>.</w:t>
      </w:r>
    </w:p>
    <w:p w:rsidR="00E97114" w:rsidRDefault="00E97114" w:rsidP="00E97114">
      <w:pPr>
        <w:kinsoku w:val="0"/>
        <w:overflowPunct w:val="0"/>
        <w:spacing w:line="274" w:lineRule="exact"/>
        <w:jc w:val="both"/>
        <w:textAlignment w:val="baseline"/>
        <w:rPr>
          <w:rFonts w:ascii="Arial" w:hAnsi="Arial" w:cs="Arial"/>
        </w:rPr>
      </w:pPr>
      <w:r w:rsidRPr="001266BF">
        <w:rPr>
          <w:rFonts w:ascii="Arial" w:hAnsi="Arial" w:cs="Arial"/>
        </w:rPr>
        <w:t xml:space="preserve">L’allegato 1 del s.c. DM 149/2019, il quale al punto 2 stabilisce che la titolarità </w:t>
      </w:r>
      <w:r w:rsidR="00550D88">
        <w:rPr>
          <w:rFonts w:ascii="Arial" w:hAnsi="Arial" w:cs="Arial"/>
        </w:rPr>
        <w:t>dell’organizzazione dei</w:t>
      </w:r>
      <w:r w:rsidRPr="001266BF">
        <w:rPr>
          <w:rFonts w:ascii="Arial" w:hAnsi="Arial" w:cs="Arial"/>
        </w:rPr>
        <w:t xml:space="preserve"> PUC è in capo ai Comuni singoli o associati  raccordati a livello di ambito territoriale per un’ordinata gesti</w:t>
      </w:r>
      <w:r w:rsidR="00616AC5">
        <w:rPr>
          <w:rFonts w:ascii="Arial" w:hAnsi="Arial" w:cs="Arial"/>
        </w:rPr>
        <w:t>one di tutte le attività,</w:t>
      </w:r>
      <w:r w:rsidR="003B04CF">
        <w:rPr>
          <w:rFonts w:ascii="Arial" w:hAnsi="Arial" w:cs="Arial"/>
        </w:rPr>
        <w:t xml:space="preserve"> </w:t>
      </w:r>
      <w:r w:rsidR="00616AC5">
        <w:rPr>
          <w:rFonts w:ascii="Arial" w:hAnsi="Arial" w:cs="Arial"/>
        </w:rPr>
        <w:t>s</w:t>
      </w:r>
      <w:r w:rsidR="00EC34CA">
        <w:rPr>
          <w:rFonts w:ascii="Arial" w:hAnsi="Arial" w:cs="Arial"/>
        </w:rPr>
        <w:t xml:space="preserve">tabilisce inoltre che </w:t>
      </w:r>
      <w:r w:rsidRPr="001266BF">
        <w:rPr>
          <w:rFonts w:ascii="Arial" w:hAnsi="Arial" w:cs="Arial"/>
        </w:rPr>
        <w:t>sono</w:t>
      </w:r>
      <w:r w:rsidR="00550D88">
        <w:rPr>
          <w:rFonts w:ascii="Arial" w:hAnsi="Arial" w:cs="Arial"/>
        </w:rPr>
        <w:t xml:space="preserve"> altresì</w:t>
      </w:r>
      <w:r w:rsidRPr="001266BF">
        <w:rPr>
          <w:rFonts w:ascii="Arial" w:hAnsi="Arial" w:cs="Arial"/>
        </w:rPr>
        <w:t xml:space="preserve"> responsabili dell’approvazione, attuazione, coordinamento e monitoraggio dei progetti posti in essere, anche con l’apporto di altri soggetti pubblici e del privato sociale</w:t>
      </w:r>
      <w:r w:rsidR="001266BF">
        <w:rPr>
          <w:rFonts w:ascii="Arial" w:hAnsi="Arial" w:cs="Arial"/>
        </w:rPr>
        <w:t>.</w:t>
      </w:r>
    </w:p>
    <w:p w:rsidR="00E97114" w:rsidRPr="00212B22" w:rsidRDefault="001266BF" w:rsidP="00E97114">
      <w:pPr>
        <w:kinsoku w:val="0"/>
        <w:overflowPunct w:val="0"/>
        <w:spacing w:line="274" w:lineRule="exact"/>
        <w:jc w:val="both"/>
        <w:textAlignment w:val="baseline"/>
        <w:rPr>
          <w:bCs/>
        </w:rPr>
      </w:pPr>
      <w:r>
        <w:rPr>
          <w:rFonts w:ascii="Arial" w:hAnsi="Arial" w:cs="Arial"/>
        </w:rPr>
        <w:t>Il Decreto auspica inoltre il coinvolgimento degli Enti di Terzo Settore</w:t>
      </w:r>
      <w:r w:rsidR="00212B22">
        <w:rPr>
          <w:rFonts w:ascii="Arial" w:hAnsi="Arial" w:cs="Arial"/>
        </w:rPr>
        <w:t xml:space="preserve"> mediante una procedura pubblica per la definizione dei soggetti partner e l’approvazione di specifico accordo, nei rispetto dei principi di trasparenza, imparzialità, partecipazione e parità di trattamento.</w:t>
      </w:r>
    </w:p>
    <w:p w:rsidR="00B3104B" w:rsidRDefault="00212B22" w:rsidP="00B3104B">
      <w:pPr>
        <w:spacing w:line="276" w:lineRule="auto"/>
        <w:jc w:val="both"/>
        <w:rPr>
          <w:rFonts w:ascii="Arial" w:hAnsi="Arial" w:cs="Arial"/>
        </w:rPr>
      </w:pPr>
      <w:r>
        <w:rPr>
          <w:rFonts w:ascii="Arial" w:hAnsi="Arial" w:cs="Arial"/>
        </w:rPr>
        <w:t>Il</w:t>
      </w:r>
      <w:r w:rsidR="00B3104B">
        <w:rPr>
          <w:rFonts w:ascii="Arial" w:hAnsi="Arial" w:cs="Arial"/>
        </w:rPr>
        <w:t xml:space="preserve"> Comune</w:t>
      </w:r>
      <w:r w:rsidR="007B558C">
        <w:rPr>
          <w:rFonts w:ascii="Arial" w:hAnsi="Arial" w:cs="Arial"/>
        </w:rPr>
        <w:t xml:space="preserve"> di Reggello</w:t>
      </w:r>
      <w:r w:rsidR="00B3104B">
        <w:rPr>
          <w:rFonts w:ascii="Arial" w:hAnsi="Arial" w:cs="Arial"/>
        </w:rPr>
        <w:t xml:space="preserve"> in coerenza con i principi e gli obiettivi espressi dall’Unione Europea in materia di contrasto all</w:t>
      </w:r>
      <w:r w:rsidR="00A32463">
        <w:rPr>
          <w:rFonts w:ascii="Arial" w:hAnsi="Arial" w:cs="Arial"/>
        </w:rPr>
        <w:t>’ emarginazione  ed all’</w:t>
      </w:r>
      <w:r w:rsidR="00B3104B">
        <w:rPr>
          <w:rFonts w:ascii="Arial" w:hAnsi="Arial" w:cs="Arial"/>
        </w:rPr>
        <w:t xml:space="preserve">esclusione sociale, in armonia con </w:t>
      </w:r>
      <w:r w:rsidR="00151E14">
        <w:rPr>
          <w:rFonts w:ascii="Arial" w:hAnsi="Arial" w:cs="Arial"/>
        </w:rPr>
        <w:t xml:space="preserve">quanto previsto dall’articolo 4, comma 15, del D.L. 28 gennaio 2019, n. 4, convertito, con modificazioni, dalla legge 28 marzo 2019, n. 26 “Disposizioni urgenti in materia di reddito di cittadinanza e di pensioni”, </w:t>
      </w:r>
      <w:r w:rsidR="00B3104B">
        <w:rPr>
          <w:rFonts w:ascii="Arial" w:hAnsi="Arial" w:cs="Arial"/>
        </w:rPr>
        <w:t xml:space="preserve"> promuove una politica attiva di lotta alla povertà, che prevede la costruzione di una rete stabile di partenariato con tutte le realtà </w:t>
      </w:r>
      <w:r w:rsidR="00151E14">
        <w:rPr>
          <w:rFonts w:ascii="Arial" w:hAnsi="Arial" w:cs="Arial"/>
        </w:rPr>
        <w:t>territoriali</w:t>
      </w:r>
      <w:r w:rsidR="00B3104B">
        <w:rPr>
          <w:rFonts w:ascii="Arial" w:hAnsi="Arial" w:cs="Arial"/>
        </w:rPr>
        <w:t xml:space="preserve"> per favorire l’attivazione e lo sviluppo di progetti </w:t>
      </w:r>
      <w:r w:rsidR="00151E14">
        <w:rPr>
          <w:rFonts w:ascii="Arial" w:hAnsi="Arial" w:cs="Arial"/>
        </w:rPr>
        <w:t>utili alla collettività</w:t>
      </w:r>
      <w:r w:rsidR="00B3104B">
        <w:rPr>
          <w:rFonts w:ascii="Arial" w:hAnsi="Arial" w:cs="Arial"/>
        </w:rPr>
        <w:t>, secondo quanto previsto dall’articolo 118 della Costituzione.</w:t>
      </w:r>
    </w:p>
    <w:p w:rsidR="00B3104B" w:rsidRDefault="00B3104B" w:rsidP="00B3104B">
      <w:pPr>
        <w:spacing w:line="276" w:lineRule="auto"/>
        <w:jc w:val="both"/>
        <w:rPr>
          <w:rFonts w:ascii="Arial" w:hAnsi="Arial" w:cs="Arial"/>
        </w:rPr>
      </w:pPr>
      <w:r>
        <w:rPr>
          <w:rFonts w:ascii="Arial" w:hAnsi="Arial" w:cs="Arial"/>
        </w:rPr>
        <w:t>Poiché l</w:t>
      </w:r>
      <w:r w:rsidRPr="00DE5FE5">
        <w:rPr>
          <w:rFonts w:ascii="Arial" w:hAnsi="Arial" w:cs="Arial"/>
        </w:rPr>
        <w:t xml:space="preserve">’adesione </w:t>
      </w:r>
      <w:r>
        <w:rPr>
          <w:rFonts w:ascii="Arial" w:hAnsi="Arial" w:cs="Arial"/>
        </w:rPr>
        <w:t>all</w:t>
      </w:r>
      <w:r w:rsidR="00A32463">
        <w:rPr>
          <w:rFonts w:ascii="Arial" w:hAnsi="Arial" w:cs="Arial"/>
        </w:rPr>
        <w:t>’</w:t>
      </w:r>
      <w:r>
        <w:rPr>
          <w:rFonts w:ascii="Arial" w:hAnsi="Arial" w:cs="Arial"/>
        </w:rPr>
        <w:t xml:space="preserve"> iniziativa da parte del Terzo Settore </w:t>
      </w:r>
      <w:r w:rsidRPr="00DE5FE5">
        <w:rPr>
          <w:rFonts w:ascii="Arial" w:hAnsi="Arial" w:cs="Arial"/>
        </w:rPr>
        <w:t>present</w:t>
      </w:r>
      <w:r w:rsidR="00A32463">
        <w:rPr>
          <w:rFonts w:ascii="Arial" w:hAnsi="Arial" w:cs="Arial"/>
        </w:rPr>
        <w:t>e</w:t>
      </w:r>
      <w:r w:rsidRPr="00DE5FE5">
        <w:rPr>
          <w:rFonts w:ascii="Arial" w:hAnsi="Arial" w:cs="Arial"/>
        </w:rPr>
        <w:t xml:space="preserve"> sul  territorio</w:t>
      </w:r>
      <w:r w:rsidR="00A32463">
        <w:rPr>
          <w:rFonts w:ascii="Arial" w:hAnsi="Arial" w:cs="Arial"/>
        </w:rPr>
        <w:t>,</w:t>
      </w:r>
      <w:r w:rsidRPr="00DE5FE5">
        <w:rPr>
          <w:rFonts w:ascii="Arial" w:hAnsi="Arial" w:cs="Arial"/>
        </w:rPr>
        <w:t xml:space="preserve"> è indispensabile al successo dell’azione locale di lotta alla povertà e all'esclusione sociale</w:t>
      </w:r>
      <w:r>
        <w:rPr>
          <w:rFonts w:ascii="Arial" w:hAnsi="Arial" w:cs="Arial"/>
        </w:rPr>
        <w:t>, il Comune</w:t>
      </w:r>
      <w:r w:rsidR="007B558C">
        <w:rPr>
          <w:rFonts w:ascii="Arial" w:hAnsi="Arial" w:cs="Arial"/>
        </w:rPr>
        <w:t xml:space="preserve"> di Reggello</w:t>
      </w:r>
      <w:r>
        <w:rPr>
          <w:rFonts w:ascii="Arial" w:hAnsi="Arial" w:cs="Arial"/>
        </w:rPr>
        <w:t xml:space="preserve"> intende individuare Società Cooperative Sociali, Organizzazioni di Volontariato, Associazioni di Prom</w:t>
      </w:r>
      <w:r w:rsidR="00A25888">
        <w:rPr>
          <w:rFonts w:ascii="Arial" w:hAnsi="Arial" w:cs="Arial"/>
        </w:rPr>
        <w:t>ozione Sociale, Imprese Sociali</w:t>
      </w:r>
      <w:r w:rsidR="00D16A3D">
        <w:rPr>
          <w:rFonts w:ascii="Arial" w:hAnsi="Arial" w:cs="Arial"/>
        </w:rPr>
        <w:t>,</w:t>
      </w:r>
      <w:r>
        <w:rPr>
          <w:rFonts w:ascii="Arial" w:hAnsi="Arial" w:cs="Arial"/>
        </w:rPr>
        <w:t xml:space="preserve"> Fondazioni  disponibili ad avviare </w:t>
      </w:r>
      <w:r w:rsidR="00151E14" w:rsidRPr="00151E14">
        <w:rPr>
          <w:rFonts w:ascii="Arial" w:hAnsi="Arial" w:cs="Arial"/>
          <w:b/>
        </w:rPr>
        <w:t>“</w:t>
      </w:r>
      <w:r w:rsidR="00151E14">
        <w:rPr>
          <w:rFonts w:ascii="Arial" w:hAnsi="Arial" w:cs="Arial"/>
          <w:b/>
        </w:rPr>
        <w:t>progetti utili alla collettività”</w:t>
      </w:r>
      <w:r>
        <w:rPr>
          <w:rFonts w:ascii="Arial" w:hAnsi="Arial" w:cs="Arial"/>
        </w:rPr>
        <w:t xml:space="preserve"> con il coinvolgimento di </w:t>
      </w:r>
      <w:r w:rsidR="00151E14">
        <w:rPr>
          <w:rFonts w:ascii="Arial" w:hAnsi="Arial" w:cs="Arial"/>
          <w:b/>
        </w:rPr>
        <w:t>beneficiari di Reddito di Cittadinanza</w:t>
      </w:r>
      <w:r w:rsidR="00327728">
        <w:rPr>
          <w:rFonts w:ascii="Arial" w:hAnsi="Arial" w:cs="Arial"/>
          <w:b/>
        </w:rPr>
        <w:t>,</w:t>
      </w:r>
      <w:r w:rsidR="00327728" w:rsidRPr="00327728">
        <w:rPr>
          <w:rFonts w:ascii="Arial" w:hAnsi="Arial" w:cs="Arial"/>
          <w:b/>
        </w:rPr>
        <w:t xml:space="preserve"> </w:t>
      </w:r>
      <w:r w:rsidR="00327728">
        <w:rPr>
          <w:rFonts w:ascii="Arial" w:hAnsi="Arial" w:cs="Arial"/>
          <w:b/>
        </w:rPr>
        <w:t>la cui titolarità è posta in capo al Comune</w:t>
      </w:r>
      <w:r>
        <w:rPr>
          <w:rFonts w:ascii="Arial" w:hAnsi="Arial" w:cs="Arial"/>
        </w:rPr>
        <w:t>.</w:t>
      </w:r>
      <w:r w:rsidRPr="00DE5FE5">
        <w:rPr>
          <w:rFonts w:ascii="Arial" w:hAnsi="Arial" w:cs="Arial"/>
        </w:rPr>
        <w:t xml:space="preserve"> </w:t>
      </w:r>
    </w:p>
    <w:p w:rsidR="008822BD" w:rsidRDefault="00452AA2" w:rsidP="00B3104B">
      <w:pPr>
        <w:spacing w:line="276" w:lineRule="auto"/>
        <w:jc w:val="both"/>
        <w:rPr>
          <w:rFonts w:ascii="Arial" w:hAnsi="Arial" w:cs="Arial"/>
        </w:rPr>
      </w:pPr>
      <w:r>
        <w:rPr>
          <w:rFonts w:ascii="Arial" w:hAnsi="Arial" w:cs="Arial"/>
        </w:rPr>
        <w:t>Con atto a firma del</w:t>
      </w:r>
      <w:r w:rsidR="007B558C">
        <w:rPr>
          <w:rFonts w:ascii="Arial" w:hAnsi="Arial" w:cs="Arial"/>
        </w:rPr>
        <w:t xml:space="preserve"> Responsabile Affari Generali</w:t>
      </w:r>
      <w:r>
        <w:rPr>
          <w:rFonts w:ascii="Arial" w:hAnsi="Arial" w:cs="Arial"/>
        </w:rPr>
        <w:t xml:space="preserve"> </w:t>
      </w:r>
      <w:r w:rsidR="007B558C">
        <w:rPr>
          <w:rFonts w:ascii="Arial" w:hAnsi="Arial" w:cs="Arial"/>
        </w:rPr>
        <w:t xml:space="preserve">del </w:t>
      </w:r>
      <w:r>
        <w:rPr>
          <w:rFonts w:ascii="Arial" w:hAnsi="Arial" w:cs="Arial"/>
        </w:rPr>
        <w:t xml:space="preserve">Comune di </w:t>
      </w:r>
      <w:r w:rsidR="007B558C">
        <w:rPr>
          <w:rFonts w:ascii="Arial" w:hAnsi="Arial" w:cs="Arial"/>
        </w:rPr>
        <w:t xml:space="preserve">Reggello  </w:t>
      </w:r>
      <w:r>
        <w:rPr>
          <w:rFonts w:ascii="Arial" w:hAnsi="Arial" w:cs="Arial"/>
        </w:rPr>
        <w:t xml:space="preserve">è stato </w:t>
      </w:r>
    </w:p>
    <w:p w:rsidR="00452AA2" w:rsidRPr="00DE5FE5" w:rsidRDefault="001474B2" w:rsidP="00B3104B">
      <w:pPr>
        <w:spacing w:line="276" w:lineRule="auto"/>
        <w:jc w:val="both"/>
        <w:rPr>
          <w:rFonts w:ascii="Arial" w:hAnsi="Arial" w:cs="Arial"/>
        </w:rPr>
      </w:pPr>
      <w:r>
        <w:rPr>
          <w:rFonts w:ascii="Arial" w:hAnsi="Arial" w:cs="Arial"/>
        </w:rPr>
        <w:t>approvato il presente</w:t>
      </w:r>
      <w:r w:rsidR="00452AA2">
        <w:rPr>
          <w:rFonts w:ascii="Arial" w:hAnsi="Arial" w:cs="Arial"/>
        </w:rPr>
        <w:t xml:space="preserve"> Avviso</w:t>
      </w:r>
      <w:r>
        <w:rPr>
          <w:rFonts w:ascii="Arial" w:hAnsi="Arial" w:cs="Arial"/>
        </w:rPr>
        <w:t xml:space="preserve"> e i suoi allegati</w:t>
      </w:r>
      <w:r w:rsidR="00452AA2">
        <w:rPr>
          <w:rFonts w:ascii="Arial" w:hAnsi="Arial" w:cs="Arial"/>
        </w:rPr>
        <w:t>.</w:t>
      </w:r>
    </w:p>
    <w:p w:rsidR="00B3104B" w:rsidRDefault="00B3104B" w:rsidP="0006595E">
      <w:pPr>
        <w:kinsoku w:val="0"/>
        <w:overflowPunct w:val="0"/>
        <w:spacing w:line="288" w:lineRule="auto"/>
        <w:textAlignment w:val="baseline"/>
        <w:rPr>
          <w:rFonts w:ascii="Arial" w:hAnsi="Arial" w:cs="Arial"/>
        </w:rPr>
      </w:pPr>
    </w:p>
    <w:p w:rsidR="00B3104B" w:rsidRDefault="00B3104B" w:rsidP="00B3104B">
      <w:pPr>
        <w:jc w:val="center"/>
        <w:rPr>
          <w:rFonts w:ascii="Arial" w:hAnsi="Arial" w:cs="Arial"/>
          <w:b/>
        </w:rPr>
      </w:pPr>
      <w:r w:rsidRPr="0001124C">
        <w:rPr>
          <w:rFonts w:ascii="Arial" w:hAnsi="Arial" w:cs="Arial"/>
          <w:b/>
        </w:rPr>
        <w:t>Articolo 1 – Finalità</w:t>
      </w:r>
    </w:p>
    <w:p w:rsidR="007B558C" w:rsidRPr="0001124C" w:rsidRDefault="007B558C" w:rsidP="00B3104B">
      <w:pPr>
        <w:jc w:val="center"/>
        <w:rPr>
          <w:rFonts w:ascii="Arial" w:hAnsi="Arial" w:cs="Arial"/>
          <w:b/>
        </w:rPr>
      </w:pPr>
    </w:p>
    <w:p w:rsidR="00B3104B" w:rsidRDefault="00B3104B" w:rsidP="002D281C">
      <w:pPr>
        <w:spacing w:line="276" w:lineRule="auto"/>
        <w:jc w:val="both"/>
        <w:rPr>
          <w:rFonts w:ascii="Arial" w:hAnsi="Arial" w:cs="Arial"/>
        </w:rPr>
      </w:pPr>
      <w:r>
        <w:rPr>
          <w:rFonts w:ascii="Arial" w:hAnsi="Arial" w:cs="Arial"/>
        </w:rPr>
        <w:t xml:space="preserve">Il presente Avviso Pubblico ha la finalità di individuare </w:t>
      </w:r>
      <w:r w:rsidR="00452AA2">
        <w:rPr>
          <w:rFonts w:ascii="Arial" w:hAnsi="Arial" w:cs="Arial"/>
        </w:rPr>
        <w:t xml:space="preserve">Enti del Terzo settore (in avanti anche solo “ETS”), di cui all’art. 4 del </w:t>
      </w:r>
      <w:r w:rsidR="003B04CF">
        <w:rPr>
          <w:rFonts w:ascii="Arial" w:hAnsi="Arial" w:cs="Arial"/>
        </w:rPr>
        <w:t>D</w:t>
      </w:r>
      <w:r w:rsidR="00452AA2">
        <w:rPr>
          <w:rFonts w:ascii="Arial" w:hAnsi="Arial" w:cs="Arial"/>
        </w:rPr>
        <w:t xml:space="preserve">. </w:t>
      </w:r>
      <w:proofErr w:type="spellStart"/>
      <w:r w:rsidR="00144EA0">
        <w:rPr>
          <w:rFonts w:ascii="Arial" w:hAnsi="Arial" w:cs="Arial"/>
        </w:rPr>
        <w:t>L</w:t>
      </w:r>
      <w:r w:rsidR="00452AA2">
        <w:rPr>
          <w:rFonts w:ascii="Arial" w:hAnsi="Arial" w:cs="Arial"/>
        </w:rPr>
        <w:t>gs</w:t>
      </w:r>
      <w:proofErr w:type="spellEnd"/>
      <w:r w:rsidR="00452AA2">
        <w:rPr>
          <w:rFonts w:ascii="Arial" w:hAnsi="Arial" w:cs="Arial"/>
        </w:rPr>
        <w:t xml:space="preserve">. n. 117/2017 e ss. mm., </w:t>
      </w:r>
      <w:r w:rsidR="00550D88">
        <w:rPr>
          <w:rFonts w:ascii="Arial" w:hAnsi="Arial" w:cs="Arial"/>
        </w:rPr>
        <w:t xml:space="preserve">(Codice del </w:t>
      </w:r>
      <w:r w:rsidR="00452AA2">
        <w:rPr>
          <w:rFonts w:ascii="Arial" w:hAnsi="Arial" w:cs="Arial"/>
        </w:rPr>
        <w:t xml:space="preserve">Terzo </w:t>
      </w:r>
      <w:r w:rsidR="00452AA2">
        <w:rPr>
          <w:rFonts w:ascii="Arial" w:hAnsi="Arial" w:cs="Arial"/>
        </w:rPr>
        <w:lastRenderedPageBreak/>
        <w:t>settore</w:t>
      </w:r>
      <w:r w:rsidR="00550D88">
        <w:rPr>
          <w:rFonts w:ascii="Arial" w:hAnsi="Arial" w:cs="Arial"/>
        </w:rPr>
        <w:t xml:space="preserve">, </w:t>
      </w:r>
      <w:r w:rsidR="00452AA2">
        <w:rPr>
          <w:rFonts w:ascii="Arial" w:hAnsi="Arial" w:cs="Arial"/>
        </w:rPr>
        <w:t xml:space="preserve">in avanti anche solo “CTS”), fra cui </w:t>
      </w:r>
      <w:r>
        <w:rPr>
          <w:rFonts w:ascii="Arial" w:hAnsi="Arial" w:cs="Arial"/>
        </w:rPr>
        <w:t>Società Cooperative Sociali, Organizzazioni di Volontariato, Associazioni di promozione sociale, Imprese sociali</w:t>
      </w:r>
      <w:r w:rsidR="00A25888">
        <w:rPr>
          <w:rFonts w:ascii="Arial" w:hAnsi="Arial" w:cs="Arial"/>
        </w:rPr>
        <w:t xml:space="preserve"> e</w:t>
      </w:r>
      <w:r>
        <w:rPr>
          <w:rFonts w:ascii="Arial" w:hAnsi="Arial" w:cs="Arial"/>
        </w:rPr>
        <w:t xml:space="preserve"> Fondazioni  con sede operativa nel territorio </w:t>
      </w:r>
      <w:r w:rsidRPr="00AD5491">
        <w:rPr>
          <w:rFonts w:ascii="Arial" w:hAnsi="Arial" w:cs="Arial"/>
        </w:rPr>
        <w:t>del Comune</w:t>
      </w:r>
      <w:r w:rsidR="007B558C">
        <w:rPr>
          <w:rFonts w:ascii="Arial" w:hAnsi="Arial" w:cs="Arial"/>
        </w:rPr>
        <w:t xml:space="preserve"> di Reggello</w:t>
      </w:r>
      <w:r>
        <w:rPr>
          <w:rFonts w:ascii="Arial" w:hAnsi="Arial" w:cs="Arial"/>
        </w:rPr>
        <w:t xml:space="preserve"> interessate</w:t>
      </w:r>
      <w:r w:rsidRPr="00AD5491">
        <w:rPr>
          <w:rFonts w:ascii="Arial" w:hAnsi="Arial" w:cs="Arial"/>
        </w:rPr>
        <w:t xml:space="preserve"> </w:t>
      </w:r>
      <w:r>
        <w:rPr>
          <w:rFonts w:ascii="Arial" w:hAnsi="Arial" w:cs="Arial"/>
        </w:rPr>
        <w:t xml:space="preserve">a stipulare specifico accordo con il Comune di </w:t>
      </w:r>
      <w:r w:rsidR="007B558C">
        <w:rPr>
          <w:rFonts w:ascii="Arial" w:hAnsi="Arial" w:cs="Arial"/>
        </w:rPr>
        <w:t xml:space="preserve">Reggello  </w:t>
      </w:r>
      <w:r>
        <w:rPr>
          <w:rFonts w:ascii="Arial" w:hAnsi="Arial" w:cs="Arial"/>
        </w:rPr>
        <w:t xml:space="preserve">per </w:t>
      </w:r>
      <w:r w:rsidR="00A25888">
        <w:rPr>
          <w:rFonts w:ascii="Arial" w:hAnsi="Arial" w:cs="Arial"/>
          <w:b/>
        </w:rPr>
        <w:t>“progetti utili alla collettività”</w:t>
      </w:r>
      <w:r>
        <w:rPr>
          <w:rFonts w:ascii="Arial" w:hAnsi="Arial" w:cs="Arial"/>
        </w:rPr>
        <w:t xml:space="preserve"> con il coinvolgimento di </w:t>
      </w:r>
      <w:r w:rsidR="00A25888">
        <w:rPr>
          <w:rFonts w:ascii="Arial" w:hAnsi="Arial" w:cs="Arial"/>
          <w:b/>
        </w:rPr>
        <w:t>beneficiari di Reddito di Cittadinanza</w:t>
      </w:r>
      <w:r>
        <w:rPr>
          <w:rFonts w:ascii="Arial" w:hAnsi="Arial" w:cs="Arial"/>
        </w:rPr>
        <w:t>.</w:t>
      </w:r>
    </w:p>
    <w:p w:rsidR="00B3104B" w:rsidRDefault="00B3104B" w:rsidP="002D281C">
      <w:pPr>
        <w:spacing w:line="276" w:lineRule="auto"/>
        <w:jc w:val="both"/>
        <w:rPr>
          <w:rFonts w:ascii="Arial" w:hAnsi="Arial" w:cs="Arial"/>
        </w:rPr>
      </w:pPr>
      <w:r>
        <w:rPr>
          <w:rFonts w:ascii="Arial" w:hAnsi="Arial" w:cs="Arial"/>
        </w:rPr>
        <w:t>La Manifestazione di interesse si pone lo scopo di realizzare p</w:t>
      </w:r>
      <w:r w:rsidR="00A25888">
        <w:rPr>
          <w:rFonts w:ascii="Arial" w:hAnsi="Arial" w:cs="Arial"/>
        </w:rPr>
        <w:t>rogetti</w:t>
      </w:r>
      <w:r>
        <w:rPr>
          <w:rFonts w:ascii="Arial" w:hAnsi="Arial" w:cs="Arial"/>
        </w:rPr>
        <w:t xml:space="preserve"> che permettano</w:t>
      </w:r>
      <w:r w:rsidR="00A25888">
        <w:rPr>
          <w:rFonts w:ascii="Arial" w:hAnsi="Arial" w:cs="Arial"/>
        </w:rPr>
        <w:t>, in conformità di quanto previsto dall’articolo 4, comma 15, del D.L. 28 gennaio 2019, n. 4, convertito dalla legge 28 marzo 2019, n. 26</w:t>
      </w:r>
      <w:r w:rsidR="00E51DCD">
        <w:rPr>
          <w:rFonts w:ascii="Arial" w:hAnsi="Arial" w:cs="Arial"/>
        </w:rPr>
        <w:t xml:space="preserve"> </w:t>
      </w:r>
      <w:r>
        <w:rPr>
          <w:rFonts w:ascii="Arial" w:hAnsi="Arial" w:cs="Arial"/>
        </w:rPr>
        <w:t>di sostenere la definizione</w:t>
      </w:r>
      <w:r w:rsidR="00547EEB">
        <w:rPr>
          <w:rFonts w:ascii="Arial" w:hAnsi="Arial" w:cs="Arial"/>
        </w:rPr>
        <w:t xml:space="preserve"> </w:t>
      </w:r>
      <w:r w:rsidR="00547EEB" w:rsidRPr="00A87874">
        <w:rPr>
          <w:rFonts w:ascii="Arial" w:hAnsi="Arial" w:cs="Arial"/>
        </w:rPr>
        <w:t xml:space="preserve">e l’attuazione, attraverso attività coordinate </w:t>
      </w:r>
      <w:r w:rsidR="00A25888" w:rsidRPr="00A87874">
        <w:rPr>
          <w:rFonts w:ascii="Arial" w:hAnsi="Arial" w:cs="Arial"/>
        </w:rPr>
        <w:t xml:space="preserve"> </w:t>
      </w:r>
      <w:r w:rsidRPr="00A87874">
        <w:rPr>
          <w:rFonts w:ascii="Arial" w:hAnsi="Arial" w:cs="Arial"/>
        </w:rPr>
        <w:t xml:space="preserve">mediante </w:t>
      </w:r>
      <w:r w:rsidR="00A25888" w:rsidRPr="00A87874">
        <w:rPr>
          <w:rFonts w:ascii="Arial" w:hAnsi="Arial" w:cs="Arial"/>
        </w:rPr>
        <w:t>i</w:t>
      </w:r>
      <w:r w:rsidRPr="00A87874">
        <w:rPr>
          <w:rFonts w:ascii="Arial" w:hAnsi="Arial" w:cs="Arial"/>
        </w:rPr>
        <w:t>l partenariato tra il Comune</w:t>
      </w:r>
      <w:r w:rsidR="00144EA0">
        <w:rPr>
          <w:rFonts w:ascii="Arial" w:hAnsi="Arial" w:cs="Arial"/>
        </w:rPr>
        <w:t xml:space="preserve"> </w:t>
      </w:r>
      <w:r w:rsidR="007B558C">
        <w:rPr>
          <w:rFonts w:ascii="Arial" w:hAnsi="Arial" w:cs="Arial"/>
        </w:rPr>
        <w:t>di Reggello</w:t>
      </w:r>
      <w:r w:rsidR="00D16A3D" w:rsidRPr="00A87874">
        <w:rPr>
          <w:rFonts w:ascii="Arial" w:hAnsi="Arial" w:cs="Arial"/>
        </w:rPr>
        <w:t xml:space="preserve"> </w:t>
      </w:r>
      <w:r w:rsidR="00A25888" w:rsidRPr="00A87874">
        <w:rPr>
          <w:rFonts w:ascii="Arial" w:hAnsi="Arial" w:cs="Arial"/>
        </w:rPr>
        <w:t>e</w:t>
      </w:r>
      <w:r w:rsidRPr="00A87874">
        <w:rPr>
          <w:rFonts w:ascii="Arial" w:hAnsi="Arial" w:cs="Arial"/>
        </w:rPr>
        <w:t xml:space="preserve"> il Terzo Settore</w:t>
      </w:r>
      <w:r w:rsidR="00547EEB" w:rsidRPr="00A87874">
        <w:rPr>
          <w:rFonts w:ascii="Arial" w:hAnsi="Arial" w:cs="Arial"/>
        </w:rPr>
        <w:t xml:space="preserve">, </w:t>
      </w:r>
      <w:r w:rsidR="00E51DCD" w:rsidRPr="00A87874">
        <w:rPr>
          <w:rFonts w:ascii="Arial" w:hAnsi="Arial" w:cs="Arial"/>
        </w:rPr>
        <w:t xml:space="preserve"> di progetti ed attività per il perseguimento di finalità civiche, solidaristiche e di utilità sociale.</w:t>
      </w:r>
    </w:p>
    <w:p w:rsidR="00B3104B" w:rsidRDefault="00B3104B" w:rsidP="00B3104B">
      <w:pPr>
        <w:pStyle w:val="Paragrafoelenco"/>
        <w:spacing w:after="0"/>
        <w:ind w:left="360"/>
        <w:jc w:val="both"/>
        <w:rPr>
          <w:rFonts w:ascii="Arial" w:hAnsi="Arial" w:cs="Arial"/>
          <w:sz w:val="24"/>
          <w:szCs w:val="24"/>
        </w:rPr>
      </w:pPr>
    </w:p>
    <w:p w:rsidR="00B3104B" w:rsidRDefault="00B3104B" w:rsidP="00B3104B">
      <w:pPr>
        <w:jc w:val="center"/>
        <w:rPr>
          <w:rFonts w:ascii="Arial" w:hAnsi="Arial" w:cs="Arial"/>
          <w:b/>
        </w:rPr>
      </w:pPr>
      <w:r w:rsidRPr="0001124C">
        <w:rPr>
          <w:rFonts w:ascii="Arial" w:hAnsi="Arial" w:cs="Arial"/>
          <w:b/>
        </w:rPr>
        <w:t xml:space="preserve">Articolo </w:t>
      </w:r>
      <w:r>
        <w:rPr>
          <w:rFonts w:ascii="Arial" w:hAnsi="Arial" w:cs="Arial"/>
          <w:b/>
        </w:rPr>
        <w:t>2</w:t>
      </w:r>
      <w:r w:rsidRPr="0001124C">
        <w:rPr>
          <w:rFonts w:ascii="Arial" w:hAnsi="Arial" w:cs="Arial"/>
          <w:b/>
        </w:rPr>
        <w:t xml:space="preserve"> – </w:t>
      </w:r>
      <w:r>
        <w:rPr>
          <w:rFonts w:ascii="Arial" w:hAnsi="Arial" w:cs="Arial"/>
          <w:b/>
        </w:rPr>
        <w:t>Oggetto</w:t>
      </w:r>
    </w:p>
    <w:p w:rsidR="00A32463" w:rsidRPr="0001124C" w:rsidRDefault="00A32463" w:rsidP="00B3104B">
      <w:pPr>
        <w:jc w:val="center"/>
        <w:rPr>
          <w:rFonts w:ascii="Arial" w:hAnsi="Arial" w:cs="Arial"/>
          <w:b/>
        </w:rPr>
      </w:pPr>
    </w:p>
    <w:p w:rsidR="00A32463" w:rsidRDefault="00B3104B" w:rsidP="00A32463">
      <w:pPr>
        <w:spacing w:line="276" w:lineRule="auto"/>
        <w:jc w:val="both"/>
        <w:rPr>
          <w:rFonts w:ascii="Arial" w:hAnsi="Arial" w:cs="Arial"/>
          <w:b/>
        </w:rPr>
      </w:pPr>
      <w:r>
        <w:rPr>
          <w:rFonts w:ascii="Arial" w:hAnsi="Arial" w:cs="Arial"/>
        </w:rPr>
        <w:t>Il Comune</w:t>
      </w:r>
      <w:r w:rsidR="007B558C">
        <w:rPr>
          <w:rFonts w:ascii="Arial" w:hAnsi="Arial" w:cs="Arial"/>
        </w:rPr>
        <w:t xml:space="preserve"> di Reggello</w:t>
      </w:r>
      <w:r w:rsidR="00E51DCD">
        <w:rPr>
          <w:rFonts w:ascii="Arial" w:hAnsi="Arial" w:cs="Arial"/>
        </w:rPr>
        <w:t xml:space="preserve"> </w:t>
      </w:r>
      <w:r w:rsidR="00452AA2">
        <w:rPr>
          <w:rFonts w:ascii="Arial" w:hAnsi="Arial" w:cs="Arial"/>
        </w:rPr>
        <w:t xml:space="preserve">con il presente Avviso </w:t>
      </w:r>
      <w:r>
        <w:rPr>
          <w:rFonts w:ascii="Arial" w:hAnsi="Arial" w:cs="Arial"/>
        </w:rPr>
        <w:t xml:space="preserve">intende effettuare una ricognizione per raccogliere la disponibilità, da parte di </w:t>
      </w:r>
      <w:r w:rsidR="00452AA2">
        <w:rPr>
          <w:rFonts w:ascii="Arial" w:hAnsi="Arial" w:cs="Arial"/>
        </w:rPr>
        <w:t xml:space="preserve">ETS, quali </w:t>
      </w:r>
      <w:r>
        <w:rPr>
          <w:rFonts w:ascii="Arial" w:hAnsi="Arial" w:cs="Arial"/>
        </w:rPr>
        <w:t>Società Cooperative Sociali, Organizzazioni di Volontariato, Associazioni di Promozione Sociale, Imprese Sociali</w:t>
      </w:r>
      <w:r w:rsidR="00E51DCD">
        <w:rPr>
          <w:rFonts w:ascii="Arial" w:hAnsi="Arial" w:cs="Arial"/>
        </w:rPr>
        <w:t xml:space="preserve"> e</w:t>
      </w:r>
      <w:r>
        <w:rPr>
          <w:rFonts w:ascii="Arial" w:hAnsi="Arial" w:cs="Arial"/>
        </w:rPr>
        <w:t xml:space="preserve"> Fondazioni</w:t>
      </w:r>
      <w:r w:rsidR="00452AA2">
        <w:rPr>
          <w:rFonts w:ascii="Arial" w:hAnsi="Arial" w:cs="Arial"/>
        </w:rPr>
        <w:t>,</w:t>
      </w:r>
      <w:r>
        <w:rPr>
          <w:rFonts w:ascii="Arial" w:hAnsi="Arial" w:cs="Arial"/>
        </w:rPr>
        <w:t xml:space="preserve"> con sede operativa nel Comune di</w:t>
      </w:r>
      <w:r w:rsidR="007B558C">
        <w:rPr>
          <w:rFonts w:ascii="Arial" w:hAnsi="Arial" w:cs="Arial"/>
        </w:rPr>
        <w:t xml:space="preserve"> Reggello</w:t>
      </w:r>
      <w:r>
        <w:rPr>
          <w:rFonts w:ascii="Arial" w:hAnsi="Arial" w:cs="Arial"/>
        </w:rPr>
        <w:t xml:space="preserve">, a stipulare accordi per </w:t>
      </w:r>
      <w:r w:rsidR="00E51DCD">
        <w:rPr>
          <w:rFonts w:ascii="Arial" w:hAnsi="Arial" w:cs="Arial"/>
          <w:b/>
        </w:rPr>
        <w:t>progetti utili alla collettività</w:t>
      </w:r>
      <w:r w:rsidR="00452AA2">
        <w:rPr>
          <w:rFonts w:ascii="Arial" w:hAnsi="Arial" w:cs="Arial"/>
          <w:b/>
        </w:rPr>
        <w:t xml:space="preserve"> (PUC)</w:t>
      </w:r>
      <w:r>
        <w:rPr>
          <w:rFonts w:ascii="Arial" w:hAnsi="Arial" w:cs="Arial"/>
        </w:rPr>
        <w:t xml:space="preserve"> a favore di persone residenti </w:t>
      </w:r>
      <w:r w:rsidR="00E51DCD">
        <w:rPr>
          <w:rFonts w:ascii="Arial" w:hAnsi="Arial" w:cs="Arial"/>
          <w:b/>
        </w:rPr>
        <w:t>beneficiarie di Reddito di Cittadinanza</w:t>
      </w:r>
      <w:r w:rsidR="00A32463">
        <w:rPr>
          <w:rFonts w:ascii="Arial" w:hAnsi="Arial" w:cs="Arial"/>
          <w:b/>
        </w:rPr>
        <w:t xml:space="preserve"> che abbiano sottoscritto il Patto per il Lavoro o il Patto per l’Inclusione Sociale.</w:t>
      </w:r>
    </w:p>
    <w:p w:rsidR="00452AA2" w:rsidRDefault="00452AA2" w:rsidP="000467CF">
      <w:pPr>
        <w:spacing w:line="276" w:lineRule="auto"/>
        <w:jc w:val="both"/>
        <w:rPr>
          <w:rFonts w:ascii="Arial" w:hAnsi="Arial" w:cs="Arial"/>
        </w:rPr>
      </w:pPr>
      <w:r>
        <w:rPr>
          <w:rFonts w:ascii="Arial" w:hAnsi="Arial" w:cs="Arial"/>
        </w:rPr>
        <w:t xml:space="preserve">Ai fini della presente procedura si </w:t>
      </w:r>
      <w:r w:rsidR="00977E09">
        <w:rPr>
          <w:rFonts w:ascii="Arial" w:hAnsi="Arial" w:cs="Arial"/>
        </w:rPr>
        <w:t>rinvia alle “definizioni” contenute nell’art. 1 del DM 22 ottobre 2019, da intendersi parte integrante del presente avviso.</w:t>
      </w:r>
    </w:p>
    <w:p w:rsidR="00B3104B" w:rsidRDefault="00B3104B" w:rsidP="00B3104B">
      <w:pPr>
        <w:jc w:val="both"/>
        <w:rPr>
          <w:rFonts w:ascii="Arial" w:hAnsi="Arial" w:cs="Arial"/>
        </w:rPr>
      </w:pPr>
    </w:p>
    <w:p w:rsidR="00B3104B" w:rsidRDefault="00B3104B" w:rsidP="00B3104B">
      <w:pPr>
        <w:jc w:val="center"/>
        <w:rPr>
          <w:rFonts w:ascii="Arial" w:hAnsi="Arial" w:cs="Arial"/>
          <w:b/>
        </w:rPr>
      </w:pPr>
      <w:r w:rsidRPr="0001124C">
        <w:rPr>
          <w:rFonts w:ascii="Arial" w:hAnsi="Arial" w:cs="Arial"/>
          <w:b/>
        </w:rPr>
        <w:t xml:space="preserve">Articolo </w:t>
      </w:r>
      <w:r>
        <w:rPr>
          <w:rFonts w:ascii="Arial" w:hAnsi="Arial" w:cs="Arial"/>
          <w:b/>
        </w:rPr>
        <w:t>3</w:t>
      </w:r>
      <w:r w:rsidRPr="0001124C">
        <w:rPr>
          <w:rFonts w:ascii="Arial" w:hAnsi="Arial" w:cs="Arial"/>
          <w:b/>
        </w:rPr>
        <w:t xml:space="preserve"> – </w:t>
      </w:r>
      <w:r w:rsidR="00A32463">
        <w:rPr>
          <w:rFonts w:ascii="Arial" w:hAnsi="Arial" w:cs="Arial"/>
          <w:b/>
        </w:rPr>
        <w:t>Co</w:t>
      </w:r>
      <w:r w:rsidR="001217E8">
        <w:rPr>
          <w:rFonts w:ascii="Arial" w:hAnsi="Arial" w:cs="Arial"/>
          <w:b/>
        </w:rPr>
        <w:t xml:space="preserve">- </w:t>
      </w:r>
      <w:r w:rsidR="00A32463">
        <w:rPr>
          <w:rFonts w:ascii="Arial" w:hAnsi="Arial" w:cs="Arial"/>
          <w:b/>
        </w:rPr>
        <w:t>progettazione</w:t>
      </w:r>
      <w:r w:rsidRPr="00D82F54">
        <w:rPr>
          <w:rFonts w:ascii="Arial" w:hAnsi="Arial" w:cs="Arial"/>
          <w:b/>
        </w:rPr>
        <w:t xml:space="preserve"> </w:t>
      </w:r>
    </w:p>
    <w:p w:rsidR="007B558C" w:rsidRPr="0001124C" w:rsidRDefault="007B558C" w:rsidP="00B3104B">
      <w:pPr>
        <w:jc w:val="center"/>
        <w:rPr>
          <w:rFonts w:ascii="Arial" w:hAnsi="Arial" w:cs="Arial"/>
          <w:b/>
        </w:rPr>
      </w:pPr>
    </w:p>
    <w:p w:rsidR="00870E0F" w:rsidRDefault="00A32463" w:rsidP="002D281C">
      <w:pPr>
        <w:autoSpaceDE w:val="0"/>
        <w:autoSpaceDN w:val="0"/>
        <w:adjustRightInd w:val="0"/>
        <w:spacing w:line="276" w:lineRule="auto"/>
        <w:jc w:val="both"/>
        <w:rPr>
          <w:rFonts w:ascii="Arial" w:hAnsi="Arial" w:cs="Arial"/>
        </w:rPr>
      </w:pPr>
      <w:r>
        <w:rPr>
          <w:rFonts w:ascii="Arial" w:hAnsi="Arial" w:cs="Arial"/>
        </w:rPr>
        <w:t>Al termine della valutazione delle schede di adesione pervenute (allegato</w:t>
      </w:r>
      <w:r w:rsidR="00EC34CA">
        <w:rPr>
          <w:rFonts w:ascii="Arial" w:hAnsi="Arial" w:cs="Arial"/>
        </w:rPr>
        <w:t xml:space="preserve"> </w:t>
      </w:r>
      <w:r>
        <w:rPr>
          <w:rFonts w:ascii="Arial" w:hAnsi="Arial" w:cs="Arial"/>
        </w:rPr>
        <w:t xml:space="preserve">a) sarà predisposto un elenco in cui saranno inseriti gli ETS, che hanno presentato istanza e che non siano stati motivatamente esclusi ai sensi del successivo art. 8. Con gli </w:t>
      </w:r>
      <w:proofErr w:type="spellStart"/>
      <w:r>
        <w:rPr>
          <w:rFonts w:ascii="Arial" w:hAnsi="Arial" w:cs="Arial"/>
        </w:rPr>
        <w:t>Ets</w:t>
      </w:r>
      <w:proofErr w:type="spellEnd"/>
      <w:r>
        <w:rPr>
          <w:rFonts w:ascii="Arial" w:hAnsi="Arial" w:cs="Arial"/>
        </w:rPr>
        <w:t xml:space="preserve"> individuati si avvierà un percorso di co</w:t>
      </w:r>
      <w:r w:rsidR="00834AA8">
        <w:rPr>
          <w:rFonts w:ascii="Arial" w:hAnsi="Arial" w:cs="Arial"/>
        </w:rPr>
        <w:t xml:space="preserve"> - </w:t>
      </w:r>
      <w:r>
        <w:rPr>
          <w:rFonts w:ascii="Arial" w:hAnsi="Arial" w:cs="Arial"/>
        </w:rPr>
        <w:t xml:space="preserve">progettazione in cui verranno </w:t>
      </w:r>
      <w:r w:rsidR="00834AA8">
        <w:rPr>
          <w:rFonts w:ascii="Arial" w:hAnsi="Arial" w:cs="Arial"/>
        </w:rPr>
        <w:t>rivisitate,</w:t>
      </w:r>
      <w:r>
        <w:rPr>
          <w:rFonts w:ascii="Arial" w:hAnsi="Arial" w:cs="Arial"/>
        </w:rPr>
        <w:t xml:space="preserve"> </w:t>
      </w:r>
      <w:r w:rsidR="00834AA8">
        <w:rPr>
          <w:rFonts w:ascii="Arial" w:hAnsi="Arial" w:cs="Arial"/>
        </w:rPr>
        <w:t>riformulate  o accolte le proposte progettuali presentate ai sensi del presente avviso</w:t>
      </w:r>
      <w:r w:rsidR="00EC34CA">
        <w:rPr>
          <w:rFonts w:ascii="Arial" w:hAnsi="Arial" w:cs="Arial"/>
        </w:rPr>
        <w:t xml:space="preserve"> (allegato b)</w:t>
      </w:r>
      <w:r w:rsidR="00834AA8">
        <w:rPr>
          <w:rFonts w:ascii="Arial" w:hAnsi="Arial" w:cs="Arial"/>
        </w:rPr>
        <w:t>. I progetti così definiti verranno approvati, con sottoscrizione di apposito accordo (allegato c) dal Comune di Reggello. Tramite determinazione del Responsabile del Settore Affari Generali si provvederà all’ approvazione del catalogo dei PUC attivi sul proprio territorio.</w:t>
      </w:r>
    </w:p>
    <w:p w:rsidR="00834AA8" w:rsidRPr="00870E0F" w:rsidRDefault="00834AA8" w:rsidP="002D281C">
      <w:pPr>
        <w:autoSpaceDE w:val="0"/>
        <w:autoSpaceDN w:val="0"/>
        <w:adjustRightInd w:val="0"/>
        <w:spacing w:line="276" w:lineRule="auto"/>
        <w:jc w:val="both"/>
        <w:rPr>
          <w:rFonts w:ascii="Arial" w:hAnsi="Arial" w:cs="Arial"/>
        </w:rPr>
      </w:pPr>
      <w:r>
        <w:rPr>
          <w:rFonts w:ascii="Arial" w:hAnsi="Arial" w:cs="Arial"/>
        </w:rPr>
        <w:t>I</w:t>
      </w:r>
      <w:r w:rsidR="003B04CF">
        <w:rPr>
          <w:rFonts w:ascii="Arial" w:hAnsi="Arial" w:cs="Arial"/>
        </w:rPr>
        <w:t>l</w:t>
      </w:r>
      <w:r>
        <w:rPr>
          <w:rFonts w:ascii="Arial" w:hAnsi="Arial" w:cs="Arial"/>
        </w:rPr>
        <w:t xml:space="preserve"> Catalogo dei progetti potrà essere aggiornato sulla base di nuovi percorsi di co- progettazione con gli ET</w:t>
      </w:r>
      <w:r w:rsidR="008822BD">
        <w:rPr>
          <w:rFonts w:ascii="Arial" w:hAnsi="Arial" w:cs="Arial"/>
        </w:rPr>
        <w:t>S già coinvolti nel procedimento</w:t>
      </w:r>
      <w:r>
        <w:rPr>
          <w:rFonts w:ascii="Arial" w:hAnsi="Arial" w:cs="Arial"/>
        </w:rPr>
        <w:t xml:space="preserve"> nel periodo di validità.</w:t>
      </w:r>
    </w:p>
    <w:p w:rsidR="00870E0F" w:rsidRDefault="00870E0F" w:rsidP="00B3104B">
      <w:pPr>
        <w:jc w:val="center"/>
        <w:rPr>
          <w:rFonts w:ascii="Arial" w:hAnsi="Arial" w:cs="Arial"/>
          <w:b/>
        </w:rPr>
      </w:pPr>
    </w:p>
    <w:p w:rsidR="00B3104B" w:rsidRDefault="00B3104B" w:rsidP="00B3104B">
      <w:pPr>
        <w:jc w:val="center"/>
        <w:rPr>
          <w:rFonts w:ascii="Arial" w:hAnsi="Arial" w:cs="Arial"/>
          <w:b/>
        </w:rPr>
      </w:pPr>
      <w:r w:rsidRPr="0001124C">
        <w:rPr>
          <w:rFonts w:ascii="Arial" w:hAnsi="Arial" w:cs="Arial"/>
          <w:b/>
        </w:rPr>
        <w:t xml:space="preserve">Articolo </w:t>
      </w:r>
      <w:r>
        <w:rPr>
          <w:rFonts w:ascii="Arial" w:hAnsi="Arial" w:cs="Arial"/>
          <w:b/>
        </w:rPr>
        <w:t>4</w:t>
      </w:r>
      <w:r w:rsidRPr="0001124C">
        <w:rPr>
          <w:rFonts w:ascii="Arial" w:hAnsi="Arial" w:cs="Arial"/>
          <w:b/>
        </w:rPr>
        <w:t xml:space="preserve"> – </w:t>
      </w:r>
      <w:r>
        <w:rPr>
          <w:rFonts w:ascii="Arial" w:hAnsi="Arial" w:cs="Arial"/>
          <w:b/>
        </w:rPr>
        <w:t>Termini degli accordi</w:t>
      </w:r>
    </w:p>
    <w:p w:rsidR="002B7510" w:rsidRPr="0001124C" w:rsidRDefault="002B7510" w:rsidP="00B3104B">
      <w:pPr>
        <w:jc w:val="center"/>
        <w:rPr>
          <w:rFonts w:ascii="Arial" w:hAnsi="Arial" w:cs="Arial"/>
          <w:b/>
        </w:rPr>
      </w:pPr>
    </w:p>
    <w:p w:rsidR="00B3104B" w:rsidRDefault="00B3104B" w:rsidP="002D281C">
      <w:pPr>
        <w:spacing w:line="276" w:lineRule="auto"/>
        <w:jc w:val="both"/>
        <w:rPr>
          <w:rFonts w:ascii="Arial" w:hAnsi="Arial" w:cs="Arial"/>
        </w:rPr>
      </w:pPr>
      <w:r>
        <w:rPr>
          <w:rFonts w:ascii="Arial" w:hAnsi="Arial" w:cs="Arial"/>
        </w:rPr>
        <w:t xml:space="preserve">Gli accordi, secondo lo schema di cui all’allegato </w:t>
      </w:r>
      <w:r w:rsidR="00A32463">
        <w:rPr>
          <w:rFonts w:ascii="Arial" w:hAnsi="Arial" w:cs="Arial"/>
        </w:rPr>
        <w:t>c</w:t>
      </w:r>
      <w:r>
        <w:rPr>
          <w:rFonts w:ascii="Arial" w:hAnsi="Arial" w:cs="Arial"/>
        </w:rPr>
        <w:t>), considerano i seguenti aspetti:</w:t>
      </w:r>
    </w:p>
    <w:p w:rsidR="00B3104B" w:rsidRDefault="00B3104B" w:rsidP="002D281C">
      <w:pPr>
        <w:pStyle w:val="Paragrafoelenco"/>
        <w:numPr>
          <w:ilvl w:val="0"/>
          <w:numId w:val="36"/>
        </w:numPr>
        <w:spacing w:after="0"/>
        <w:ind w:left="284" w:hanging="142"/>
        <w:jc w:val="both"/>
        <w:rPr>
          <w:rFonts w:ascii="Arial" w:hAnsi="Arial" w:cs="Arial"/>
          <w:sz w:val="24"/>
          <w:szCs w:val="24"/>
        </w:rPr>
      </w:pPr>
      <w:r>
        <w:rPr>
          <w:rFonts w:ascii="Arial" w:hAnsi="Arial" w:cs="Arial"/>
          <w:sz w:val="24"/>
          <w:szCs w:val="24"/>
        </w:rPr>
        <w:t xml:space="preserve">disponibilità ad accogliere persone </w:t>
      </w:r>
      <w:r w:rsidR="00870E0F">
        <w:rPr>
          <w:rFonts w:ascii="Arial" w:hAnsi="Arial" w:cs="Arial"/>
          <w:b/>
          <w:sz w:val="24"/>
          <w:szCs w:val="24"/>
        </w:rPr>
        <w:t>beneficiari</w:t>
      </w:r>
      <w:r w:rsidR="00485478">
        <w:rPr>
          <w:rFonts w:ascii="Arial" w:hAnsi="Arial" w:cs="Arial"/>
          <w:b/>
          <w:sz w:val="24"/>
          <w:szCs w:val="24"/>
        </w:rPr>
        <w:t>e</w:t>
      </w:r>
      <w:r w:rsidR="00870E0F">
        <w:rPr>
          <w:rFonts w:ascii="Arial" w:hAnsi="Arial" w:cs="Arial"/>
          <w:b/>
          <w:sz w:val="24"/>
          <w:szCs w:val="24"/>
        </w:rPr>
        <w:t xml:space="preserve"> di Reddito di Cittadinanza;</w:t>
      </w:r>
    </w:p>
    <w:p w:rsidR="00B3104B" w:rsidRDefault="00B3104B" w:rsidP="002D281C">
      <w:pPr>
        <w:pStyle w:val="Paragrafoelenco"/>
        <w:numPr>
          <w:ilvl w:val="0"/>
          <w:numId w:val="36"/>
        </w:numPr>
        <w:spacing w:after="0"/>
        <w:ind w:left="284" w:hanging="142"/>
        <w:jc w:val="both"/>
        <w:rPr>
          <w:rFonts w:ascii="Arial" w:hAnsi="Arial" w:cs="Arial"/>
          <w:sz w:val="24"/>
          <w:szCs w:val="24"/>
        </w:rPr>
      </w:pPr>
      <w:r>
        <w:rPr>
          <w:rFonts w:ascii="Arial" w:hAnsi="Arial" w:cs="Arial"/>
          <w:sz w:val="24"/>
          <w:szCs w:val="24"/>
        </w:rPr>
        <w:t>predisposizione di schede progettuali per le attività programmate, secondo lo schema di cui all’allegato</w:t>
      </w:r>
      <w:r w:rsidR="005E5B87">
        <w:rPr>
          <w:rFonts w:ascii="Arial" w:hAnsi="Arial" w:cs="Arial"/>
          <w:sz w:val="24"/>
          <w:szCs w:val="24"/>
        </w:rPr>
        <w:t xml:space="preserve"> (</w:t>
      </w:r>
      <w:r>
        <w:rPr>
          <w:rFonts w:ascii="Arial" w:hAnsi="Arial" w:cs="Arial"/>
          <w:sz w:val="24"/>
          <w:szCs w:val="24"/>
        </w:rPr>
        <w:t xml:space="preserve"> </w:t>
      </w:r>
      <w:r w:rsidR="00A32463">
        <w:rPr>
          <w:rFonts w:ascii="Arial" w:hAnsi="Arial" w:cs="Arial"/>
          <w:sz w:val="24"/>
          <w:szCs w:val="24"/>
        </w:rPr>
        <w:t>b</w:t>
      </w:r>
      <w:r w:rsidR="005E5B87">
        <w:rPr>
          <w:rFonts w:ascii="Arial" w:hAnsi="Arial" w:cs="Arial"/>
          <w:sz w:val="24"/>
          <w:szCs w:val="24"/>
        </w:rPr>
        <w:t>)</w:t>
      </w:r>
      <w:r>
        <w:rPr>
          <w:rFonts w:ascii="Arial" w:hAnsi="Arial" w:cs="Arial"/>
          <w:sz w:val="24"/>
          <w:szCs w:val="24"/>
        </w:rPr>
        <w:t>;</w:t>
      </w:r>
    </w:p>
    <w:p w:rsidR="00B3104B" w:rsidRDefault="00B3104B" w:rsidP="002D281C">
      <w:pPr>
        <w:pStyle w:val="Paragrafoelenco"/>
        <w:numPr>
          <w:ilvl w:val="0"/>
          <w:numId w:val="36"/>
        </w:numPr>
        <w:spacing w:after="0"/>
        <w:ind w:left="284" w:hanging="142"/>
        <w:jc w:val="both"/>
        <w:rPr>
          <w:rFonts w:ascii="Arial" w:hAnsi="Arial" w:cs="Arial"/>
          <w:sz w:val="24"/>
          <w:szCs w:val="24"/>
        </w:rPr>
      </w:pPr>
      <w:r>
        <w:rPr>
          <w:rFonts w:ascii="Arial" w:hAnsi="Arial" w:cs="Arial"/>
          <w:sz w:val="24"/>
          <w:szCs w:val="24"/>
        </w:rPr>
        <w:t>modalità di svolgimento delle attività;</w:t>
      </w:r>
    </w:p>
    <w:p w:rsidR="00B3104B" w:rsidRDefault="00B3104B" w:rsidP="002D281C">
      <w:pPr>
        <w:pStyle w:val="Paragrafoelenco"/>
        <w:numPr>
          <w:ilvl w:val="0"/>
          <w:numId w:val="36"/>
        </w:numPr>
        <w:spacing w:after="0"/>
        <w:ind w:left="284" w:hanging="142"/>
        <w:jc w:val="both"/>
        <w:rPr>
          <w:rFonts w:ascii="Arial" w:hAnsi="Arial" w:cs="Arial"/>
          <w:sz w:val="24"/>
          <w:szCs w:val="24"/>
        </w:rPr>
      </w:pPr>
      <w:r>
        <w:rPr>
          <w:rFonts w:ascii="Arial" w:hAnsi="Arial" w:cs="Arial"/>
          <w:sz w:val="24"/>
          <w:szCs w:val="24"/>
        </w:rPr>
        <w:t>gli impegni del Comune</w:t>
      </w:r>
      <w:r w:rsidR="002B7510">
        <w:rPr>
          <w:rFonts w:ascii="Arial" w:hAnsi="Arial" w:cs="Arial"/>
          <w:sz w:val="24"/>
          <w:szCs w:val="24"/>
        </w:rPr>
        <w:t xml:space="preserve"> di Reggello </w:t>
      </w:r>
      <w:r w:rsidR="00977E09">
        <w:rPr>
          <w:rFonts w:ascii="Arial" w:hAnsi="Arial" w:cs="Arial"/>
          <w:sz w:val="24"/>
          <w:szCs w:val="24"/>
        </w:rPr>
        <w:t>, da una parte,</w:t>
      </w:r>
      <w:r>
        <w:rPr>
          <w:rFonts w:ascii="Arial" w:hAnsi="Arial" w:cs="Arial"/>
          <w:sz w:val="24"/>
          <w:szCs w:val="24"/>
        </w:rPr>
        <w:t xml:space="preserve"> e</w:t>
      </w:r>
      <w:r w:rsidR="00E91A47">
        <w:rPr>
          <w:rFonts w:ascii="Arial" w:hAnsi="Arial" w:cs="Arial"/>
          <w:sz w:val="24"/>
          <w:szCs w:val="24"/>
        </w:rPr>
        <w:t xml:space="preserve"> </w:t>
      </w:r>
      <w:r w:rsidR="00977E09">
        <w:rPr>
          <w:rFonts w:ascii="Arial" w:hAnsi="Arial" w:cs="Arial"/>
          <w:sz w:val="24"/>
          <w:szCs w:val="24"/>
        </w:rPr>
        <w:t>degli ETS, dall’altra parte</w:t>
      </w:r>
      <w:r w:rsidR="00870E0F">
        <w:rPr>
          <w:rFonts w:ascii="Arial" w:hAnsi="Arial" w:cs="Arial"/>
          <w:sz w:val="24"/>
          <w:szCs w:val="24"/>
        </w:rPr>
        <w:t>;</w:t>
      </w:r>
    </w:p>
    <w:p w:rsidR="008137DF" w:rsidRPr="004D2FA7" w:rsidRDefault="008137DF" w:rsidP="002D281C">
      <w:pPr>
        <w:pStyle w:val="Paragrafoelenco"/>
        <w:numPr>
          <w:ilvl w:val="0"/>
          <w:numId w:val="36"/>
        </w:numPr>
        <w:spacing w:after="0"/>
        <w:ind w:left="284" w:hanging="142"/>
        <w:jc w:val="both"/>
        <w:rPr>
          <w:rFonts w:ascii="Arial" w:hAnsi="Arial" w:cs="Arial"/>
          <w:sz w:val="24"/>
          <w:szCs w:val="24"/>
        </w:rPr>
      </w:pPr>
      <w:r w:rsidRPr="00A87874">
        <w:rPr>
          <w:rFonts w:ascii="Arial" w:hAnsi="Arial" w:cs="Arial"/>
          <w:sz w:val="24"/>
          <w:szCs w:val="24"/>
        </w:rPr>
        <w:lastRenderedPageBreak/>
        <w:t>i</w:t>
      </w:r>
      <w:r w:rsidRPr="004D2FA7">
        <w:rPr>
          <w:rFonts w:ascii="Arial" w:hAnsi="Arial" w:cs="Arial"/>
          <w:sz w:val="24"/>
          <w:szCs w:val="24"/>
        </w:rPr>
        <w:t>l rimborso di eventuali costi ed oneri per l’attuazione dei progetti</w:t>
      </w:r>
    </w:p>
    <w:p w:rsidR="00B3104B" w:rsidRPr="00B156E9" w:rsidRDefault="00B3104B" w:rsidP="002D281C">
      <w:pPr>
        <w:pStyle w:val="Paragrafoelenco"/>
        <w:numPr>
          <w:ilvl w:val="0"/>
          <w:numId w:val="36"/>
        </w:numPr>
        <w:spacing w:after="0"/>
        <w:ind w:left="284" w:hanging="142"/>
        <w:jc w:val="both"/>
        <w:rPr>
          <w:rFonts w:ascii="Arial" w:hAnsi="Arial" w:cs="Arial"/>
          <w:sz w:val="14"/>
          <w:szCs w:val="14"/>
        </w:rPr>
      </w:pPr>
      <w:r>
        <w:rPr>
          <w:rFonts w:ascii="Arial" w:hAnsi="Arial" w:cs="Arial"/>
          <w:sz w:val="24"/>
          <w:szCs w:val="24"/>
        </w:rPr>
        <w:t>le modalità di consultazione, coordinamento e controllo.</w:t>
      </w:r>
    </w:p>
    <w:p w:rsidR="00B3104B" w:rsidRDefault="00B3104B" w:rsidP="00B3104B">
      <w:pPr>
        <w:pStyle w:val="Paragrafoelenco"/>
        <w:spacing w:after="0"/>
        <w:ind w:left="360"/>
        <w:jc w:val="both"/>
        <w:rPr>
          <w:rFonts w:ascii="Arial" w:hAnsi="Arial" w:cs="Arial"/>
          <w:sz w:val="24"/>
          <w:szCs w:val="24"/>
        </w:rPr>
      </w:pPr>
    </w:p>
    <w:p w:rsidR="00B3104B" w:rsidRDefault="00B3104B" w:rsidP="00B3104B">
      <w:pPr>
        <w:jc w:val="center"/>
        <w:rPr>
          <w:rFonts w:ascii="Arial" w:hAnsi="Arial" w:cs="Arial"/>
          <w:b/>
        </w:rPr>
      </w:pPr>
      <w:r w:rsidRPr="0001124C">
        <w:rPr>
          <w:rFonts w:ascii="Arial" w:hAnsi="Arial" w:cs="Arial"/>
          <w:b/>
        </w:rPr>
        <w:t xml:space="preserve">Articolo </w:t>
      </w:r>
      <w:r>
        <w:rPr>
          <w:rFonts w:ascii="Arial" w:hAnsi="Arial" w:cs="Arial"/>
          <w:b/>
        </w:rPr>
        <w:t>5</w:t>
      </w:r>
      <w:r w:rsidRPr="0001124C">
        <w:rPr>
          <w:rFonts w:ascii="Arial" w:hAnsi="Arial" w:cs="Arial"/>
          <w:b/>
        </w:rPr>
        <w:t xml:space="preserve"> – </w:t>
      </w:r>
      <w:r>
        <w:rPr>
          <w:rFonts w:ascii="Arial" w:hAnsi="Arial" w:cs="Arial"/>
          <w:b/>
        </w:rPr>
        <w:t>Requisiti di partecipazione</w:t>
      </w:r>
    </w:p>
    <w:p w:rsidR="002D144E" w:rsidRPr="0001124C" w:rsidRDefault="002D144E" w:rsidP="00B3104B">
      <w:pPr>
        <w:jc w:val="center"/>
        <w:rPr>
          <w:rFonts w:ascii="Arial" w:hAnsi="Arial" w:cs="Arial"/>
          <w:b/>
        </w:rPr>
      </w:pPr>
    </w:p>
    <w:p w:rsidR="00977E09" w:rsidRDefault="00B3104B" w:rsidP="00B3104B">
      <w:pPr>
        <w:spacing w:line="276" w:lineRule="auto"/>
        <w:jc w:val="both"/>
        <w:rPr>
          <w:rFonts w:ascii="Arial" w:hAnsi="Arial" w:cs="Arial"/>
        </w:rPr>
      </w:pPr>
      <w:r>
        <w:rPr>
          <w:rFonts w:ascii="Arial" w:hAnsi="Arial" w:cs="Arial"/>
        </w:rPr>
        <w:t>Possono presentare la domanda di Manifestazione di Interesse</w:t>
      </w:r>
      <w:r w:rsidR="00977E09">
        <w:rPr>
          <w:rFonts w:ascii="Arial" w:hAnsi="Arial" w:cs="Arial"/>
        </w:rPr>
        <w:t>:</w:t>
      </w:r>
    </w:p>
    <w:p w:rsidR="00B3104B" w:rsidRPr="008D11F2" w:rsidRDefault="00977E09" w:rsidP="008D11F2">
      <w:pPr>
        <w:pStyle w:val="Paragrafoelenco"/>
        <w:numPr>
          <w:ilvl w:val="0"/>
          <w:numId w:val="38"/>
        </w:numPr>
        <w:spacing w:after="0"/>
        <w:ind w:left="357" w:hanging="357"/>
        <w:jc w:val="both"/>
        <w:rPr>
          <w:rFonts w:ascii="Arial" w:hAnsi="Arial" w:cs="Arial"/>
          <w:sz w:val="24"/>
          <w:szCs w:val="24"/>
        </w:rPr>
      </w:pPr>
      <w:r w:rsidRPr="008D11F2">
        <w:rPr>
          <w:rFonts w:ascii="Arial" w:hAnsi="Arial" w:cs="Arial"/>
          <w:sz w:val="24"/>
          <w:szCs w:val="24"/>
        </w:rPr>
        <w:t>gli ETS, quali</w:t>
      </w:r>
      <w:r w:rsidR="00D16A3D" w:rsidRPr="008D11F2">
        <w:rPr>
          <w:rFonts w:ascii="Arial" w:hAnsi="Arial" w:cs="Arial"/>
          <w:sz w:val="24"/>
          <w:szCs w:val="24"/>
        </w:rPr>
        <w:t xml:space="preserve">, </w:t>
      </w:r>
      <w:r w:rsidR="00B3104B" w:rsidRPr="008D11F2">
        <w:rPr>
          <w:rFonts w:ascii="Arial" w:hAnsi="Arial" w:cs="Arial"/>
          <w:sz w:val="24"/>
          <w:szCs w:val="24"/>
        </w:rPr>
        <w:t>le Società Cooperative Sociali, le Organizzazioni di Volontariato e le Associazioni di Promozione Sociale</w:t>
      </w:r>
      <w:r w:rsidR="00870E0F" w:rsidRPr="008D11F2">
        <w:rPr>
          <w:rFonts w:ascii="Arial" w:hAnsi="Arial" w:cs="Arial"/>
          <w:sz w:val="24"/>
          <w:szCs w:val="24"/>
        </w:rPr>
        <w:t>, le Fondazioni</w:t>
      </w:r>
      <w:r w:rsidR="00B3104B" w:rsidRPr="008D11F2">
        <w:rPr>
          <w:rFonts w:ascii="Arial" w:hAnsi="Arial" w:cs="Arial"/>
          <w:sz w:val="24"/>
          <w:szCs w:val="24"/>
        </w:rPr>
        <w:t xml:space="preserve"> iscritte negli appositi registri da almeno sei mesi e con sede operativa nel territorio del Comune</w:t>
      </w:r>
      <w:r w:rsidR="002B7510">
        <w:rPr>
          <w:rFonts w:ascii="Arial" w:hAnsi="Arial" w:cs="Arial"/>
          <w:sz w:val="24"/>
          <w:szCs w:val="24"/>
        </w:rPr>
        <w:t xml:space="preserve"> di Reggello</w:t>
      </w:r>
      <w:r w:rsidRPr="008D11F2">
        <w:rPr>
          <w:rFonts w:ascii="Arial" w:hAnsi="Arial" w:cs="Arial"/>
          <w:sz w:val="24"/>
          <w:szCs w:val="24"/>
        </w:rPr>
        <w:t>, come definiti dall’art. 4 del CTS, iscritti nel Registro Unico Nazionale del Terzo Settore (anche solo “RUNTS”), istituito dal medesimo Codice e fermo restando il regime transitorio di cui all’art. 101 del CTS.</w:t>
      </w:r>
      <w:r w:rsidR="00870E0F" w:rsidRPr="008D11F2">
        <w:rPr>
          <w:rFonts w:ascii="Arial" w:hAnsi="Arial" w:cs="Arial"/>
          <w:sz w:val="24"/>
          <w:szCs w:val="24"/>
        </w:rPr>
        <w:t>.</w:t>
      </w:r>
    </w:p>
    <w:p w:rsidR="00B3104B" w:rsidRDefault="00B3104B" w:rsidP="00B3104B">
      <w:pPr>
        <w:spacing w:line="276" w:lineRule="auto"/>
        <w:jc w:val="both"/>
        <w:rPr>
          <w:rFonts w:ascii="Arial" w:hAnsi="Arial" w:cs="Arial"/>
        </w:rPr>
      </w:pPr>
      <w:r>
        <w:rPr>
          <w:rFonts w:ascii="Arial" w:hAnsi="Arial" w:cs="Arial"/>
        </w:rPr>
        <w:t xml:space="preserve">Tutti i Soggetti che presentano domanda devono, inoltre, essere in regola relativamente alla posizione assicurativa dei volontari ed alla posizione contributiva ed assistenziale dei dipendenti e collaboratori. </w:t>
      </w:r>
    </w:p>
    <w:p w:rsidR="00B3104B" w:rsidRDefault="00B3104B" w:rsidP="00B3104B">
      <w:pPr>
        <w:spacing w:line="276" w:lineRule="auto"/>
        <w:jc w:val="both"/>
        <w:rPr>
          <w:rFonts w:ascii="Arial" w:hAnsi="Arial" w:cs="Arial"/>
        </w:rPr>
      </w:pPr>
      <w:r>
        <w:rPr>
          <w:rFonts w:ascii="Arial" w:hAnsi="Arial" w:cs="Arial"/>
        </w:rPr>
        <w:t>La Manifestazione di interesse non vincola in alcun modo il Comune</w:t>
      </w:r>
      <w:r w:rsidR="001C6D60">
        <w:rPr>
          <w:rFonts w:ascii="Arial" w:hAnsi="Arial" w:cs="Arial"/>
        </w:rPr>
        <w:t xml:space="preserve"> di Reggello</w:t>
      </w:r>
      <w:r>
        <w:rPr>
          <w:rFonts w:ascii="Arial" w:hAnsi="Arial" w:cs="Arial"/>
        </w:rPr>
        <w:t xml:space="preserve"> avendo la sola finalità di comunicare la disponibilità ad avviare </w:t>
      </w:r>
      <w:r w:rsidR="00977E09">
        <w:rPr>
          <w:rFonts w:ascii="Arial" w:hAnsi="Arial" w:cs="Arial"/>
        </w:rPr>
        <w:t>“</w:t>
      </w:r>
      <w:r>
        <w:rPr>
          <w:rFonts w:ascii="Arial" w:hAnsi="Arial" w:cs="Arial"/>
        </w:rPr>
        <w:t>accordi</w:t>
      </w:r>
      <w:r w:rsidR="00977E09">
        <w:rPr>
          <w:rFonts w:ascii="Arial" w:hAnsi="Arial" w:cs="Arial"/>
        </w:rPr>
        <w:t xml:space="preserve"> di collaborazione”</w:t>
      </w:r>
      <w:r>
        <w:rPr>
          <w:rFonts w:ascii="Arial" w:hAnsi="Arial" w:cs="Arial"/>
        </w:rPr>
        <w:t xml:space="preserve">. </w:t>
      </w:r>
    </w:p>
    <w:p w:rsidR="00B3104B" w:rsidRDefault="00B3104B" w:rsidP="00B3104B">
      <w:pPr>
        <w:spacing w:line="276" w:lineRule="auto"/>
        <w:jc w:val="both"/>
        <w:rPr>
          <w:rFonts w:ascii="Arial" w:hAnsi="Arial" w:cs="Arial"/>
        </w:rPr>
      </w:pPr>
      <w:r>
        <w:rPr>
          <w:rFonts w:ascii="Arial" w:hAnsi="Arial" w:cs="Arial"/>
        </w:rPr>
        <w:t xml:space="preserve">Gli accordi che si instaureranno a seguito di questa procedura avranno durata </w:t>
      </w:r>
      <w:r w:rsidR="00F737AB">
        <w:rPr>
          <w:rFonts w:ascii="Arial" w:hAnsi="Arial" w:cs="Arial"/>
        </w:rPr>
        <w:t xml:space="preserve">annuale, </w:t>
      </w:r>
      <w:r w:rsidR="008822BD">
        <w:rPr>
          <w:rFonts w:ascii="Arial" w:hAnsi="Arial" w:cs="Arial"/>
        </w:rPr>
        <w:t xml:space="preserve">eventualmente </w:t>
      </w:r>
      <w:r w:rsidR="00F737AB">
        <w:rPr>
          <w:rFonts w:ascii="Arial" w:hAnsi="Arial" w:cs="Arial"/>
        </w:rPr>
        <w:t>prorogabile</w:t>
      </w:r>
      <w:r>
        <w:rPr>
          <w:rFonts w:ascii="Arial" w:hAnsi="Arial" w:cs="Arial"/>
        </w:rPr>
        <w:t>.</w:t>
      </w:r>
    </w:p>
    <w:p w:rsidR="00B3104B" w:rsidRDefault="00B3104B" w:rsidP="00B3104B">
      <w:pPr>
        <w:pStyle w:val="Paragrafoelenco"/>
        <w:spacing w:after="0"/>
        <w:ind w:left="360"/>
        <w:jc w:val="both"/>
        <w:rPr>
          <w:rFonts w:ascii="Arial" w:hAnsi="Arial" w:cs="Arial"/>
          <w:sz w:val="24"/>
          <w:szCs w:val="24"/>
        </w:rPr>
      </w:pPr>
    </w:p>
    <w:p w:rsidR="00B3104B" w:rsidRDefault="00B3104B" w:rsidP="00B3104B">
      <w:pPr>
        <w:jc w:val="center"/>
        <w:rPr>
          <w:rFonts w:ascii="Arial" w:hAnsi="Arial" w:cs="Arial"/>
          <w:b/>
        </w:rPr>
      </w:pPr>
      <w:r w:rsidRPr="0001124C">
        <w:rPr>
          <w:rFonts w:ascii="Arial" w:hAnsi="Arial" w:cs="Arial"/>
          <w:b/>
        </w:rPr>
        <w:t xml:space="preserve">Articolo </w:t>
      </w:r>
      <w:r>
        <w:rPr>
          <w:rFonts w:ascii="Arial" w:hAnsi="Arial" w:cs="Arial"/>
          <w:b/>
        </w:rPr>
        <w:t>6</w:t>
      </w:r>
      <w:r w:rsidRPr="0001124C">
        <w:rPr>
          <w:rFonts w:ascii="Arial" w:hAnsi="Arial" w:cs="Arial"/>
          <w:b/>
        </w:rPr>
        <w:t xml:space="preserve"> – </w:t>
      </w:r>
      <w:r>
        <w:rPr>
          <w:rFonts w:ascii="Arial" w:hAnsi="Arial" w:cs="Arial"/>
          <w:b/>
        </w:rPr>
        <w:t>Termini e modalità di presentazione</w:t>
      </w:r>
    </w:p>
    <w:p w:rsidR="004E6ABD" w:rsidRPr="0001124C" w:rsidRDefault="004E6ABD" w:rsidP="00B3104B">
      <w:pPr>
        <w:jc w:val="center"/>
        <w:rPr>
          <w:rFonts w:ascii="Arial" w:hAnsi="Arial" w:cs="Arial"/>
          <w:b/>
        </w:rPr>
      </w:pPr>
    </w:p>
    <w:p w:rsidR="00B3104B" w:rsidRDefault="00B3104B" w:rsidP="00B3104B">
      <w:pPr>
        <w:spacing w:line="276" w:lineRule="auto"/>
        <w:jc w:val="both"/>
        <w:rPr>
          <w:rFonts w:ascii="Arial" w:hAnsi="Arial" w:cs="Arial"/>
        </w:rPr>
      </w:pPr>
      <w:r>
        <w:rPr>
          <w:rFonts w:ascii="Arial" w:hAnsi="Arial" w:cs="Arial"/>
        </w:rPr>
        <w:t>I Soggetti interessati potranno aderire al presente avviso per Manifestazione di Interesse compilando apposito modulo predisposto dal Comune</w:t>
      </w:r>
      <w:r w:rsidR="002D144E">
        <w:rPr>
          <w:rFonts w:ascii="Arial" w:hAnsi="Arial" w:cs="Arial"/>
        </w:rPr>
        <w:t xml:space="preserve"> </w:t>
      </w:r>
      <w:r w:rsidR="001C6D60">
        <w:rPr>
          <w:rFonts w:ascii="Arial" w:hAnsi="Arial" w:cs="Arial"/>
        </w:rPr>
        <w:t>di Reggello</w:t>
      </w:r>
      <w:r>
        <w:rPr>
          <w:rFonts w:ascii="Arial" w:hAnsi="Arial" w:cs="Arial"/>
        </w:rPr>
        <w:t>, reperibile sul sito istituzionale dell’Ente</w:t>
      </w:r>
      <w:r w:rsidR="00870E0F">
        <w:rPr>
          <w:rFonts w:ascii="Arial" w:hAnsi="Arial" w:cs="Arial"/>
        </w:rPr>
        <w:t xml:space="preserve"> </w:t>
      </w:r>
      <w:r w:rsidR="001C6D60">
        <w:rPr>
          <w:rFonts w:ascii="Arial" w:hAnsi="Arial" w:cs="Arial"/>
        </w:rPr>
        <w:t>www.comune.reggello.fi.it.</w:t>
      </w:r>
    </w:p>
    <w:p w:rsidR="00B3104B" w:rsidRDefault="00B3104B" w:rsidP="00B3104B">
      <w:pPr>
        <w:spacing w:line="276" w:lineRule="auto"/>
        <w:jc w:val="both"/>
        <w:rPr>
          <w:rFonts w:ascii="Arial" w:hAnsi="Arial" w:cs="Arial"/>
        </w:rPr>
      </w:pPr>
      <w:r>
        <w:rPr>
          <w:rFonts w:ascii="Arial" w:hAnsi="Arial" w:cs="Arial"/>
        </w:rPr>
        <w:t xml:space="preserve">La </w:t>
      </w:r>
      <w:r w:rsidR="00144EA0">
        <w:rPr>
          <w:rFonts w:ascii="Arial" w:hAnsi="Arial" w:cs="Arial"/>
        </w:rPr>
        <w:t>scheda di adesione</w:t>
      </w:r>
      <w:r>
        <w:rPr>
          <w:rFonts w:ascii="Arial" w:hAnsi="Arial" w:cs="Arial"/>
        </w:rPr>
        <w:t xml:space="preserve">, in carta libera, e redatta secondo il modulo di cui all’allegato </w:t>
      </w:r>
      <w:r w:rsidRPr="00CE2C55">
        <w:rPr>
          <w:rFonts w:ascii="Arial" w:hAnsi="Arial" w:cs="Arial"/>
          <w:b/>
          <w:i/>
        </w:rPr>
        <w:t>a</w:t>
      </w:r>
      <w:r>
        <w:rPr>
          <w:rFonts w:ascii="Arial" w:hAnsi="Arial" w:cs="Arial"/>
        </w:rPr>
        <w:t xml:space="preserve">), dovrà necessariamente contenere la manifestazione di interesse, debitamente sottoscritta, e dovrà riportare, a seconda </w:t>
      </w:r>
      <w:r w:rsidR="00616AC5">
        <w:rPr>
          <w:rFonts w:ascii="Arial" w:hAnsi="Arial" w:cs="Arial"/>
        </w:rPr>
        <w:t>della tipologia di appartenenza.</w:t>
      </w:r>
    </w:p>
    <w:p w:rsidR="00B3104B" w:rsidRDefault="00B3104B" w:rsidP="00B3104B">
      <w:pPr>
        <w:pStyle w:val="Paragrafoelenco"/>
        <w:numPr>
          <w:ilvl w:val="0"/>
          <w:numId w:val="36"/>
        </w:numPr>
        <w:spacing w:after="0"/>
        <w:ind w:left="284" w:hanging="284"/>
        <w:jc w:val="both"/>
        <w:rPr>
          <w:rFonts w:ascii="Arial" w:hAnsi="Arial" w:cs="Arial"/>
          <w:sz w:val="24"/>
          <w:szCs w:val="24"/>
        </w:rPr>
      </w:pPr>
      <w:r>
        <w:rPr>
          <w:rFonts w:ascii="Arial" w:hAnsi="Arial" w:cs="Arial"/>
          <w:sz w:val="24"/>
          <w:szCs w:val="24"/>
        </w:rPr>
        <w:t xml:space="preserve">gli estremi della iscrizione nel Registro </w:t>
      </w:r>
      <w:r w:rsidR="00BB3B7B">
        <w:rPr>
          <w:rFonts w:ascii="Arial" w:hAnsi="Arial" w:cs="Arial"/>
          <w:sz w:val="24"/>
          <w:szCs w:val="24"/>
        </w:rPr>
        <w:t xml:space="preserve">delle </w:t>
      </w:r>
      <w:r>
        <w:rPr>
          <w:rFonts w:ascii="Arial" w:hAnsi="Arial" w:cs="Arial"/>
          <w:sz w:val="24"/>
          <w:szCs w:val="24"/>
        </w:rPr>
        <w:t xml:space="preserve">Organizzazioni di Volontariato e </w:t>
      </w:r>
      <w:r w:rsidR="00BB3B7B">
        <w:rPr>
          <w:rFonts w:ascii="Arial" w:hAnsi="Arial" w:cs="Arial"/>
          <w:sz w:val="24"/>
          <w:szCs w:val="24"/>
        </w:rPr>
        <w:t>delle</w:t>
      </w:r>
      <w:r>
        <w:rPr>
          <w:rFonts w:ascii="Arial" w:hAnsi="Arial" w:cs="Arial"/>
          <w:sz w:val="24"/>
          <w:szCs w:val="24"/>
        </w:rPr>
        <w:t xml:space="preserve"> Associazioni</w:t>
      </w:r>
      <w:r w:rsidR="00BB3B7B">
        <w:rPr>
          <w:rFonts w:ascii="Arial" w:hAnsi="Arial" w:cs="Arial"/>
          <w:sz w:val="24"/>
          <w:szCs w:val="24"/>
        </w:rPr>
        <w:t xml:space="preserve"> di Promozione Sociale;</w:t>
      </w:r>
    </w:p>
    <w:p w:rsidR="00B3104B" w:rsidRDefault="00B3104B" w:rsidP="00B3104B">
      <w:pPr>
        <w:pStyle w:val="Paragrafoelenco"/>
        <w:numPr>
          <w:ilvl w:val="0"/>
          <w:numId w:val="36"/>
        </w:numPr>
        <w:spacing w:after="0"/>
        <w:ind w:left="284" w:hanging="284"/>
        <w:jc w:val="both"/>
        <w:rPr>
          <w:rFonts w:ascii="Arial" w:hAnsi="Arial" w:cs="Arial"/>
          <w:sz w:val="24"/>
          <w:szCs w:val="24"/>
        </w:rPr>
      </w:pPr>
      <w:r>
        <w:rPr>
          <w:rFonts w:ascii="Arial" w:hAnsi="Arial" w:cs="Arial"/>
          <w:sz w:val="24"/>
          <w:szCs w:val="24"/>
        </w:rPr>
        <w:t>gli estremi della iscrizione all’Albo delle Cooperative;</w:t>
      </w:r>
    </w:p>
    <w:p w:rsidR="00841335" w:rsidRDefault="00841335" w:rsidP="00B3104B">
      <w:pPr>
        <w:pStyle w:val="Paragrafoelenco"/>
        <w:numPr>
          <w:ilvl w:val="0"/>
          <w:numId w:val="36"/>
        </w:numPr>
        <w:spacing w:after="0"/>
        <w:ind w:left="284" w:hanging="284"/>
        <w:jc w:val="both"/>
        <w:rPr>
          <w:rFonts w:ascii="Arial" w:hAnsi="Arial" w:cs="Arial"/>
          <w:sz w:val="24"/>
          <w:szCs w:val="24"/>
        </w:rPr>
      </w:pPr>
      <w:r>
        <w:rPr>
          <w:rFonts w:ascii="Arial" w:hAnsi="Arial" w:cs="Arial"/>
          <w:sz w:val="24"/>
          <w:szCs w:val="24"/>
        </w:rPr>
        <w:t>gli estremi dell’iscrizione alla Camera di Commercio;</w:t>
      </w:r>
    </w:p>
    <w:p w:rsidR="00977E09" w:rsidRDefault="00977E09" w:rsidP="00B3104B">
      <w:pPr>
        <w:pStyle w:val="Paragrafoelenco"/>
        <w:numPr>
          <w:ilvl w:val="0"/>
          <w:numId w:val="36"/>
        </w:numPr>
        <w:spacing w:after="0"/>
        <w:ind w:left="284" w:hanging="284"/>
        <w:jc w:val="both"/>
        <w:rPr>
          <w:rFonts w:ascii="Arial" w:hAnsi="Arial" w:cs="Arial"/>
          <w:sz w:val="24"/>
          <w:szCs w:val="24"/>
        </w:rPr>
      </w:pPr>
      <w:r>
        <w:rPr>
          <w:rFonts w:ascii="Arial" w:hAnsi="Arial" w:cs="Arial"/>
          <w:sz w:val="24"/>
          <w:szCs w:val="24"/>
        </w:rPr>
        <w:t>l’iscrizione nel RUNTS, laddove esistente;</w:t>
      </w:r>
    </w:p>
    <w:p w:rsidR="00B3104B" w:rsidRDefault="00B3104B" w:rsidP="00B3104B">
      <w:pPr>
        <w:pStyle w:val="Paragrafoelenco"/>
        <w:numPr>
          <w:ilvl w:val="0"/>
          <w:numId w:val="36"/>
        </w:numPr>
        <w:spacing w:after="0"/>
        <w:ind w:left="284" w:hanging="284"/>
        <w:jc w:val="both"/>
        <w:rPr>
          <w:rFonts w:ascii="Arial" w:hAnsi="Arial" w:cs="Arial"/>
          <w:sz w:val="24"/>
          <w:szCs w:val="24"/>
        </w:rPr>
      </w:pPr>
      <w:r>
        <w:rPr>
          <w:rFonts w:ascii="Arial" w:hAnsi="Arial" w:cs="Arial"/>
          <w:sz w:val="24"/>
          <w:szCs w:val="24"/>
        </w:rPr>
        <w:t>l</w:t>
      </w:r>
      <w:r w:rsidR="00977E09">
        <w:rPr>
          <w:rFonts w:ascii="Arial" w:hAnsi="Arial" w:cs="Arial"/>
          <w:sz w:val="24"/>
          <w:szCs w:val="24"/>
        </w:rPr>
        <w:t xml:space="preserve">’indicazione </w:t>
      </w:r>
      <w:r>
        <w:rPr>
          <w:rFonts w:ascii="Arial" w:hAnsi="Arial" w:cs="Arial"/>
          <w:sz w:val="24"/>
          <w:szCs w:val="24"/>
        </w:rPr>
        <w:t xml:space="preserve">sintetica delle attività </w:t>
      </w:r>
      <w:r w:rsidR="000467CF">
        <w:rPr>
          <w:rFonts w:ascii="Arial" w:hAnsi="Arial" w:cs="Arial"/>
          <w:sz w:val="24"/>
          <w:szCs w:val="24"/>
        </w:rPr>
        <w:t>svolte</w:t>
      </w:r>
      <w:r w:rsidR="00977E09">
        <w:rPr>
          <w:rFonts w:ascii="Arial" w:hAnsi="Arial" w:cs="Arial"/>
          <w:sz w:val="24"/>
          <w:szCs w:val="24"/>
        </w:rPr>
        <w:t xml:space="preserve"> in attuazione del proprio Statuto</w:t>
      </w:r>
      <w:r>
        <w:rPr>
          <w:rFonts w:ascii="Arial" w:hAnsi="Arial" w:cs="Arial"/>
          <w:sz w:val="24"/>
          <w:szCs w:val="24"/>
        </w:rPr>
        <w:t>;</w:t>
      </w:r>
    </w:p>
    <w:p w:rsidR="00B3104B" w:rsidRDefault="00B3104B" w:rsidP="00B3104B">
      <w:pPr>
        <w:pStyle w:val="Paragrafoelenco"/>
        <w:numPr>
          <w:ilvl w:val="0"/>
          <w:numId w:val="36"/>
        </w:numPr>
        <w:spacing w:after="0"/>
        <w:ind w:left="284" w:hanging="284"/>
        <w:jc w:val="both"/>
        <w:rPr>
          <w:rFonts w:ascii="Arial" w:hAnsi="Arial" w:cs="Arial"/>
          <w:sz w:val="24"/>
          <w:szCs w:val="24"/>
        </w:rPr>
      </w:pPr>
      <w:r>
        <w:rPr>
          <w:rFonts w:ascii="Arial" w:hAnsi="Arial" w:cs="Arial"/>
          <w:sz w:val="24"/>
          <w:szCs w:val="24"/>
        </w:rPr>
        <w:t>il riferimento delle polizze contro gli infortuni e la responsabilità civile per i dipendenti/volontari;</w:t>
      </w:r>
    </w:p>
    <w:p w:rsidR="00B3104B" w:rsidRDefault="00B3104B" w:rsidP="00B3104B">
      <w:pPr>
        <w:pStyle w:val="Paragrafoelenco"/>
        <w:numPr>
          <w:ilvl w:val="0"/>
          <w:numId w:val="36"/>
        </w:numPr>
        <w:spacing w:after="0"/>
        <w:ind w:left="284" w:hanging="284"/>
        <w:jc w:val="both"/>
        <w:rPr>
          <w:rFonts w:ascii="Arial" w:hAnsi="Arial" w:cs="Arial"/>
          <w:sz w:val="24"/>
          <w:szCs w:val="24"/>
        </w:rPr>
      </w:pPr>
      <w:r>
        <w:rPr>
          <w:rFonts w:ascii="Arial" w:hAnsi="Arial" w:cs="Arial"/>
          <w:sz w:val="24"/>
          <w:szCs w:val="24"/>
        </w:rPr>
        <w:t>le eventuali attività di formazione dei dipendenti/volontari;</w:t>
      </w:r>
    </w:p>
    <w:p w:rsidR="00B3104B" w:rsidRDefault="00B3104B" w:rsidP="00B3104B">
      <w:pPr>
        <w:pStyle w:val="Paragrafoelenco"/>
        <w:numPr>
          <w:ilvl w:val="0"/>
          <w:numId w:val="36"/>
        </w:numPr>
        <w:spacing w:after="0"/>
        <w:ind w:left="284" w:hanging="284"/>
        <w:jc w:val="both"/>
        <w:rPr>
          <w:rFonts w:ascii="Arial" w:hAnsi="Arial" w:cs="Arial"/>
          <w:sz w:val="24"/>
          <w:szCs w:val="24"/>
        </w:rPr>
      </w:pPr>
      <w:r>
        <w:rPr>
          <w:rFonts w:ascii="Arial" w:hAnsi="Arial" w:cs="Arial"/>
          <w:sz w:val="24"/>
          <w:szCs w:val="24"/>
        </w:rPr>
        <w:t>il numero di persone, segnalate dal Comune, che possono essere ospitate dalla Società Cooperativa/Organizzazione/Associazione</w:t>
      </w:r>
      <w:r w:rsidR="00D16A3D">
        <w:rPr>
          <w:rFonts w:ascii="Arial" w:hAnsi="Arial" w:cs="Arial"/>
          <w:sz w:val="24"/>
          <w:szCs w:val="24"/>
        </w:rPr>
        <w:t>/Fondazione/Ente</w:t>
      </w:r>
      <w:r>
        <w:rPr>
          <w:rFonts w:ascii="Arial" w:hAnsi="Arial" w:cs="Arial"/>
          <w:sz w:val="24"/>
          <w:szCs w:val="24"/>
        </w:rPr>
        <w:t>, a seguito di specifico progetto;</w:t>
      </w:r>
    </w:p>
    <w:p w:rsidR="00B3104B" w:rsidRDefault="00B3104B" w:rsidP="00B3104B">
      <w:pPr>
        <w:pStyle w:val="Paragrafoelenco"/>
        <w:numPr>
          <w:ilvl w:val="0"/>
          <w:numId w:val="36"/>
        </w:numPr>
        <w:spacing w:after="0"/>
        <w:ind w:left="284" w:hanging="284"/>
        <w:jc w:val="both"/>
        <w:rPr>
          <w:rFonts w:ascii="Arial" w:hAnsi="Arial" w:cs="Arial"/>
          <w:sz w:val="24"/>
          <w:szCs w:val="24"/>
        </w:rPr>
      </w:pPr>
      <w:r w:rsidRPr="00C53B77">
        <w:rPr>
          <w:rFonts w:ascii="Arial" w:hAnsi="Arial" w:cs="Arial"/>
          <w:sz w:val="24"/>
          <w:szCs w:val="24"/>
        </w:rPr>
        <w:t>l’impegno al debito informativo periodico circa l’andamento dei progetti posti in essere;</w:t>
      </w:r>
    </w:p>
    <w:p w:rsidR="00B3104B" w:rsidRDefault="00B3104B" w:rsidP="00B3104B">
      <w:pPr>
        <w:pStyle w:val="Paragrafoelenco"/>
        <w:numPr>
          <w:ilvl w:val="0"/>
          <w:numId w:val="36"/>
        </w:numPr>
        <w:spacing w:after="0"/>
        <w:ind w:left="284" w:hanging="284"/>
        <w:jc w:val="both"/>
        <w:rPr>
          <w:rFonts w:ascii="Arial" w:hAnsi="Arial" w:cs="Arial"/>
          <w:sz w:val="24"/>
          <w:szCs w:val="24"/>
        </w:rPr>
      </w:pPr>
      <w:r w:rsidRPr="00C53B77">
        <w:rPr>
          <w:rFonts w:ascii="Arial" w:hAnsi="Arial" w:cs="Arial"/>
          <w:sz w:val="24"/>
          <w:szCs w:val="24"/>
        </w:rPr>
        <w:t xml:space="preserve">l’impegno a </w:t>
      </w:r>
      <w:r>
        <w:rPr>
          <w:rFonts w:ascii="Arial" w:hAnsi="Arial" w:cs="Arial"/>
          <w:sz w:val="24"/>
          <w:szCs w:val="24"/>
        </w:rPr>
        <w:t xml:space="preserve">raccordarsi e coordinarsi con i </w:t>
      </w:r>
      <w:r w:rsidR="00720FC6">
        <w:rPr>
          <w:rFonts w:ascii="Arial" w:hAnsi="Arial" w:cs="Arial"/>
          <w:sz w:val="24"/>
          <w:szCs w:val="24"/>
        </w:rPr>
        <w:t xml:space="preserve">referenti dei </w:t>
      </w:r>
      <w:r>
        <w:rPr>
          <w:rFonts w:ascii="Arial" w:hAnsi="Arial" w:cs="Arial"/>
          <w:sz w:val="24"/>
          <w:szCs w:val="24"/>
        </w:rPr>
        <w:t xml:space="preserve">Servizi </w:t>
      </w:r>
      <w:r w:rsidR="00720FC6">
        <w:rPr>
          <w:rFonts w:ascii="Arial" w:hAnsi="Arial" w:cs="Arial"/>
          <w:sz w:val="24"/>
          <w:szCs w:val="24"/>
        </w:rPr>
        <w:t>Comunali interessati</w:t>
      </w:r>
      <w:r w:rsidRPr="00C53B77">
        <w:rPr>
          <w:rFonts w:ascii="Arial" w:hAnsi="Arial" w:cs="Arial"/>
          <w:sz w:val="24"/>
          <w:szCs w:val="24"/>
        </w:rPr>
        <w:t>;</w:t>
      </w:r>
    </w:p>
    <w:p w:rsidR="00B3104B" w:rsidRDefault="00B3104B" w:rsidP="00B3104B">
      <w:pPr>
        <w:pStyle w:val="Paragrafoelenco"/>
        <w:numPr>
          <w:ilvl w:val="0"/>
          <w:numId w:val="36"/>
        </w:numPr>
        <w:spacing w:after="0"/>
        <w:ind w:left="284" w:hanging="284"/>
        <w:jc w:val="both"/>
        <w:rPr>
          <w:rFonts w:ascii="Arial" w:hAnsi="Arial" w:cs="Arial"/>
          <w:sz w:val="24"/>
          <w:szCs w:val="24"/>
        </w:rPr>
      </w:pPr>
      <w:r>
        <w:rPr>
          <w:rFonts w:ascii="Arial" w:hAnsi="Arial" w:cs="Arial"/>
          <w:sz w:val="24"/>
          <w:szCs w:val="24"/>
        </w:rPr>
        <w:t>la presa visione e l’accettazione di tutte le condizioni contenute nell’Avviso di Manifestazione di Interesse;</w:t>
      </w:r>
    </w:p>
    <w:p w:rsidR="00B3104B" w:rsidRDefault="00B3104B" w:rsidP="00B3104B">
      <w:pPr>
        <w:pStyle w:val="Paragrafoelenco"/>
        <w:numPr>
          <w:ilvl w:val="0"/>
          <w:numId w:val="36"/>
        </w:numPr>
        <w:spacing w:after="0"/>
        <w:ind w:left="284" w:hanging="284"/>
        <w:jc w:val="both"/>
        <w:rPr>
          <w:rFonts w:ascii="Arial" w:hAnsi="Arial" w:cs="Arial"/>
          <w:sz w:val="24"/>
          <w:szCs w:val="24"/>
        </w:rPr>
      </w:pPr>
      <w:r>
        <w:rPr>
          <w:rFonts w:ascii="Arial" w:hAnsi="Arial" w:cs="Arial"/>
          <w:sz w:val="24"/>
          <w:szCs w:val="24"/>
        </w:rPr>
        <w:lastRenderedPageBreak/>
        <w:t>l’impegno al rispetto integrale delle clausole anticorruzione, per quanto applicabili.</w:t>
      </w:r>
    </w:p>
    <w:p w:rsidR="00CB0F51" w:rsidRDefault="00B3104B" w:rsidP="00B3104B">
      <w:pPr>
        <w:spacing w:line="276" w:lineRule="auto"/>
        <w:jc w:val="both"/>
        <w:rPr>
          <w:rFonts w:ascii="Arial" w:hAnsi="Arial" w:cs="Arial"/>
        </w:rPr>
      </w:pPr>
      <w:r w:rsidRPr="00B3104B">
        <w:rPr>
          <w:rFonts w:ascii="Arial" w:hAnsi="Arial" w:cs="Arial"/>
        </w:rPr>
        <w:t xml:space="preserve">La domanda dovrà essere presentata mediante </w:t>
      </w:r>
      <w:r w:rsidR="001E0924">
        <w:rPr>
          <w:rFonts w:ascii="Arial" w:hAnsi="Arial" w:cs="Arial"/>
        </w:rPr>
        <w:t xml:space="preserve">compilazione di </w:t>
      </w:r>
      <w:r w:rsidR="0072732C">
        <w:rPr>
          <w:rFonts w:ascii="Arial" w:hAnsi="Arial" w:cs="Arial"/>
        </w:rPr>
        <w:t xml:space="preserve">apposito </w:t>
      </w:r>
      <w:r w:rsidR="001E0924">
        <w:rPr>
          <w:rFonts w:ascii="Arial" w:hAnsi="Arial" w:cs="Arial"/>
        </w:rPr>
        <w:t>modello e della</w:t>
      </w:r>
      <w:r w:rsidR="004E6ABD">
        <w:rPr>
          <w:rFonts w:ascii="Arial" w:hAnsi="Arial" w:cs="Arial"/>
        </w:rPr>
        <w:t>/</w:t>
      </w:r>
      <w:r w:rsidR="001E0924">
        <w:rPr>
          <w:rFonts w:ascii="Arial" w:hAnsi="Arial" w:cs="Arial"/>
        </w:rPr>
        <w:t xml:space="preserve">delle schede di progetto, </w:t>
      </w:r>
      <w:r w:rsidR="001C6D60">
        <w:rPr>
          <w:rFonts w:ascii="Arial" w:hAnsi="Arial" w:cs="Arial"/>
        </w:rPr>
        <w:t>alla</w:t>
      </w:r>
      <w:r w:rsidR="001643D9">
        <w:rPr>
          <w:rFonts w:ascii="Arial" w:hAnsi="Arial" w:cs="Arial"/>
        </w:rPr>
        <w:t xml:space="preserve"> PEC</w:t>
      </w:r>
      <w:r w:rsidR="001C6D60">
        <w:rPr>
          <w:rFonts w:ascii="Arial" w:hAnsi="Arial" w:cs="Arial"/>
        </w:rPr>
        <w:t xml:space="preserve"> del Comune: </w:t>
      </w:r>
    </w:p>
    <w:p w:rsidR="00B3104B" w:rsidRDefault="00CB0F51" w:rsidP="00B3104B">
      <w:pPr>
        <w:spacing w:line="276" w:lineRule="auto"/>
        <w:jc w:val="both"/>
        <w:rPr>
          <w:rFonts w:ascii="Arial" w:hAnsi="Arial" w:cs="Arial"/>
        </w:rPr>
      </w:pPr>
      <w:r>
        <w:rPr>
          <w:rFonts w:ascii="Arial" w:hAnsi="Arial" w:cs="Arial"/>
          <w:b/>
          <w:u w:val="single"/>
        </w:rPr>
        <w:t>co</w:t>
      </w:r>
      <w:r w:rsidR="001C6D60" w:rsidRPr="005E5B87">
        <w:rPr>
          <w:rFonts w:ascii="Arial" w:hAnsi="Arial" w:cs="Arial"/>
          <w:b/>
          <w:u w:val="single"/>
        </w:rPr>
        <w:t>mune.reggello@postacert.toscana.it</w:t>
      </w:r>
      <w:r w:rsidR="001E0924">
        <w:rPr>
          <w:rFonts w:ascii="Arial" w:hAnsi="Arial" w:cs="Arial"/>
        </w:rPr>
        <w:t xml:space="preserve">, allegando </w:t>
      </w:r>
      <w:r w:rsidR="00F45286">
        <w:rPr>
          <w:rFonts w:ascii="Arial" w:hAnsi="Arial" w:cs="Arial"/>
        </w:rPr>
        <w:t>una scheda per ciascuna proposta progettuale e copia del documento del legale rappresentante</w:t>
      </w:r>
      <w:r w:rsidR="001E0924">
        <w:rPr>
          <w:rFonts w:ascii="Arial" w:hAnsi="Arial" w:cs="Arial"/>
        </w:rPr>
        <w:t xml:space="preserve">. </w:t>
      </w:r>
    </w:p>
    <w:p w:rsidR="00B3104B" w:rsidRDefault="00B3104B" w:rsidP="00B3104B">
      <w:pPr>
        <w:spacing w:line="276" w:lineRule="auto"/>
        <w:jc w:val="both"/>
        <w:rPr>
          <w:rFonts w:ascii="Arial" w:hAnsi="Arial" w:cs="Arial"/>
        </w:rPr>
      </w:pPr>
      <w:r>
        <w:rPr>
          <w:rFonts w:ascii="Arial" w:hAnsi="Arial" w:cs="Arial"/>
        </w:rPr>
        <w:t xml:space="preserve">Le istanze pervenute entro la data del </w:t>
      </w:r>
      <w:r w:rsidR="001C6D60">
        <w:rPr>
          <w:rFonts w:ascii="Arial" w:hAnsi="Arial" w:cs="Arial"/>
        </w:rPr>
        <w:t xml:space="preserve">5 maggio 2023 </w:t>
      </w:r>
      <w:r>
        <w:rPr>
          <w:rFonts w:ascii="Arial" w:hAnsi="Arial" w:cs="Arial"/>
        </w:rPr>
        <w:t>saranno esaminate entro trenta giorni dalla presentazione</w:t>
      </w:r>
      <w:r w:rsidR="00977E09">
        <w:rPr>
          <w:rFonts w:ascii="Arial" w:hAnsi="Arial" w:cs="Arial"/>
        </w:rPr>
        <w:t xml:space="preserve">, in applicazione dei principi del procedimento amministrativo, ai sensi della legge n. 241/1990 e ss. mm. </w:t>
      </w:r>
      <w:r w:rsidR="00436C4D">
        <w:rPr>
          <w:rFonts w:ascii="Arial" w:hAnsi="Arial" w:cs="Arial"/>
        </w:rPr>
        <w:t>Potranno essere presentate i</w:t>
      </w:r>
      <w:r>
        <w:rPr>
          <w:rFonts w:ascii="Arial" w:hAnsi="Arial" w:cs="Arial"/>
        </w:rPr>
        <w:t xml:space="preserve">stanze di adesione </w:t>
      </w:r>
      <w:r w:rsidR="00436C4D">
        <w:rPr>
          <w:rFonts w:ascii="Arial" w:hAnsi="Arial" w:cs="Arial"/>
        </w:rPr>
        <w:t xml:space="preserve">anche </w:t>
      </w:r>
      <w:r>
        <w:rPr>
          <w:rFonts w:ascii="Arial" w:hAnsi="Arial" w:cs="Arial"/>
        </w:rPr>
        <w:t xml:space="preserve"> successivamente al termine sopra indicato</w:t>
      </w:r>
      <w:r w:rsidR="001A54CA">
        <w:rPr>
          <w:rFonts w:ascii="Arial" w:hAnsi="Arial" w:cs="Arial"/>
        </w:rPr>
        <w:t>;</w:t>
      </w:r>
      <w:r>
        <w:rPr>
          <w:rFonts w:ascii="Arial" w:hAnsi="Arial" w:cs="Arial"/>
        </w:rPr>
        <w:t xml:space="preserve"> saranno </w:t>
      </w:r>
      <w:r w:rsidR="00436C4D">
        <w:rPr>
          <w:rFonts w:ascii="Arial" w:hAnsi="Arial" w:cs="Arial"/>
        </w:rPr>
        <w:t xml:space="preserve"> valutate e accettate </w:t>
      </w:r>
      <w:r>
        <w:rPr>
          <w:rFonts w:ascii="Arial" w:hAnsi="Arial" w:cs="Arial"/>
        </w:rPr>
        <w:t xml:space="preserve">con il conseguente aggiornamento dell’elenco previsto dal successivo articolo </w:t>
      </w:r>
      <w:r w:rsidR="002D281C">
        <w:rPr>
          <w:rFonts w:ascii="Arial" w:hAnsi="Arial" w:cs="Arial"/>
        </w:rPr>
        <w:t>9</w:t>
      </w:r>
      <w:r>
        <w:rPr>
          <w:rFonts w:ascii="Arial" w:hAnsi="Arial" w:cs="Arial"/>
        </w:rPr>
        <w:t>.</w:t>
      </w:r>
    </w:p>
    <w:p w:rsidR="001474B2" w:rsidRDefault="001474B2" w:rsidP="00B3104B">
      <w:pPr>
        <w:spacing w:line="276" w:lineRule="auto"/>
        <w:jc w:val="both"/>
        <w:rPr>
          <w:rFonts w:ascii="Arial" w:hAnsi="Arial" w:cs="Arial"/>
        </w:rPr>
      </w:pPr>
      <w:r>
        <w:rPr>
          <w:rFonts w:ascii="Arial" w:hAnsi="Arial" w:cs="Arial"/>
        </w:rPr>
        <w:t>Le istanze saranno esaminate da una Commissione tecnica appositamente costituita in applicazione dei principi del procedimento amministrativo ai sensi della Legge 241/90 e ss.mm .</w:t>
      </w:r>
    </w:p>
    <w:p w:rsidR="00A87874" w:rsidRDefault="00A87874" w:rsidP="00B3104B">
      <w:pPr>
        <w:spacing w:line="276" w:lineRule="auto"/>
        <w:jc w:val="both"/>
        <w:rPr>
          <w:rFonts w:ascii="Arial" w:hAnsi="Arial" w:cs="Arial"/>
        </w:rPr>
      </w:pPr>
    </w:p>
    <w:p w:rsidR="002D281C" w:rsidRDefault="002D281C" w:rsidP="002D281C">
      <w:pPr>
        <w:spacing w:line="276" w:lineRule="auto"/>
        <w:jc w:val="center"/>
        <w:rPr>
          <w:rFonts w:ascii="Arial" w:hAnsi="Arial" w:cs="Arial"/>
          <w:b/>
        </w:rPr>
      </w:pPr>
      <w:r>
        <w:rPr>
          <w:rFonts w:ascii="Arial" w:hAnsi="Arial" w:cs="Arial"/>
          <w:b/>
        </w:rPr>
        <w:t xml:space="preserve">Articolo </w:t>
      </w:r>
      <w:r w:rsidR="00BB3B7B">
        <w:rPr>
          <w:rFonts w:ascii="Arial" w:hAnsi="Arial" w:cs="Arial"/>
          <w:b/>
        </w:rPr>
        <w:t>7</w:t>
      </w:r>
      <w:r>
        <w:rPr>
          <w:rFonts w:ascii="Arial" w:hAnsi="Arial" w:cs="Arial"/>
          <w:b/>
        </w:rPr>
        <w:t xml:space="preserve"> – Caratteristiche dei progetti utili alla collettività</w:t>
      </w:r>
      <w:r w:rsidR="006F4166">
        <w:rPr>
          <w:rFonts w:ascii="Arial" w:hAnsi="Arial" w:cs="Arial"/>
          <w:b/>
        </w:rPr>
        <w:t xml:space="preserve"> (PUC)</w:t>
      </w:r>
    </w:p>
    <w:p w:rsidR="005E5B87" w:rsidRDefault="005E5B87" w:rsidP="002D281C">
      <w:pPr>
        <w:spacing w:line="276" w:lineRule="auto"/>
        <w:jc w:val="center"/>
        <w:rPr>
          <w:rFonts w:ascii="Arial" w:hAnsi="Arial" w:cs="Arial"/>
          <w:b/>
        </w:rPr>
      </w:pPr>
    </w:p>
    <w:p w:rsidR="002D281C" w:rsidRPr="002D281C" w:rsidRDefault="002D281C" w:rsidP="002D281C">
      <w:pPr>
        <w:spacing w:line="276" w:lineRule="auto"/>
        <w:jc w:val="both"/>
        <w:rPr>
          <w:rFonts w:ascii="Arial" w:hAnsi="Arial" w:cs="Arial"/>
        </w:rPr>
      </w:pPr>
      <w:r w:rsidRPr="002D281C">
        <w:rPr>
          <w:rFonts w:ascii="Arial" w:hAnsi="Arial" w:cs="Arial"/>
        </w:rPr>
        <w:t>I</w:t>
      </w:r>
      <w:r>
        <w:rPr>
          <w:rFonts w:ascii="Arial" w:hAnsi="Arial" w:cs="Arial"/>
        </w:rPr>
        <w:t xml:space="preserve"> progetti utili alla collettività</w:t>
      </w:r>
      <w:r w:rsidR="006F4166">
        <w:rPr>
          <w:rFonts w:ascii="Arial" w:hAnsi="Arial" w:cs="Arial"/>
        </w:rPr>
        <w:t xml:space="preserve"> (PUC)</w:t>
      </w:r>
      <w:r>
        <w:rPr>
          <w:rFonts w:ascii="Arial" w:hAnsi="Arial" w:cs="Arial"/>
        </w:rPr>
        <w:t xml:space="preserve"> dovranno riguardare attività</w:t>
      </w:r>
      <w:r w:rsidRPr="002D281C">
        <w:rPr>
          <w:rFonts w:ascii="Arial" w:hAnsi="Arial" w:cs="Arial"/>
        </w:rPr>
        <w:t xml:space="preserve"> in ambito culturale, sociale, artistico, ambientale, formativo e di tutela dei beni comuni.</w:t>
      </w:r>
      <w:r w:rsidR="006F4166">
        <w:rPr>
          <w:rFonts w:ascii="Arial" w:hAnsi="Arial" w:cs="Arial"/>
        </w:rPr>
        <w:t xml:space="preserve"> Possono essere, infine, indicate ulteriori attività di interesse generale, fra quelle contemplate dall’art. 5 del CTS, purch</w:t>
      </w:r>
      <w:r w:rsidR="008D11F2">
        <w:rPr>
          <w:rFonts w:ascii="Arial" w:hAnsi="Arial" w:cs="Arial"/>
        </w:rPr>
        <w:t>é</w:t>
      </w:r>
      <w:r w:rsidR="006F4166">
        <w:rPr>
          <w:rFonts w:ascii="Arial" w:hAnsi="Arial" w:cs="Arial"/>
        </w:rPr>
        <w:t xml:space="preserve"> coerenti con le finalità dell’Amministrazione procedente.</w:t>
      </w:r>
    </w:p>
    <w:p w:rsidR="002D281C" w:rsidRPr="002D281C" w:rsidRDefault="002D281C" w:rsidP="002D281C">
      <w:pPr>
        <w:spacing w:line="276" w:lineRule="auto"/>
        <w:jc w:val="both"/>
        <w:rPr>
          <w:rFonts w:ascii="Arial" w:hAnsi="Arial" w:cs="Arial"/>
        </w:rPr>
      </w:pPr>
      <w:r>
        <w:rPr>
          <w:rFonts w:ascii="Arial" w:hAnsi="Arial" w:cs="Arial"/>
        </w:rPr>
        <w:t>L</w:t>
      </w:r>
      <w:r w:rsidRPr="002D281C">
        <w:rPr>
          <w:rFonts w:ascii="Arial" w:hAnsi="Arial" w:cs="Arial"/>
        </w:rPr>
        <w:t>’organizzazione d</w:t>
      </w:r>
      <w:r w:rsidR="00730224">
        <w:rPr>
          <w:rFonts w:ascii="Arial" w:hAnsi="Arial" w:cs="Arial"/>
        </w:rPr>
        <w:t>elle</w:t>
      </w:r>
      <w:r w:rsidRPr="002D281C">
        <w:rPr>
          <w:rFonts w:ascii="Arial" w:hAnsi="Arial" w:cs="Arial"/>
        </w:rPr>
        <w:t xml:space="preserve"> attività non </w:t>
      </w:r>
      <w:r w:rsidR="00730224">
        <w:rPr>
          <w:rFonts w:ascii="Arial" w:hAnsi="Arial" w:cs="Arial"/>
        </w:rPr>
        <w:t>dovr</w:t>
      </w:r>
      <w:r w:rsidR="008D11F2">
        <w:rPr>
          <w:rFonts w:ascii="Arial" w:hAnsi="Arial" w:cs="Arial"/>
        </w:rPr>
        <w:t xml:space="preserve">à </w:t>
      </w:r>
      <w:r w:rsidR="00730224">
        <w:rPr>
          <w:rFonts w:ascii="Arial" w:hAnsi="Arial" w:cs="Arial"/>
        </w:rPr>
        <w:t xml:space="preserve">essere </w:t>
      </w:r>
      <w:r w:rsidRPr="002D281C">
        <w:rPr>
          <w:rFonts w:ascii="Arial" w:hAnsi="Arial" w:cs="Arial"/>
        </w:rPr>
        <w:t>strettamente legat</w:t>
      </w:r>
      <w:r w:rsidR="008D11F2">
        <w:rPr>
          <w:rFonts w:ascii="Arial" w:hAnsi="Arial" w:cs="Arial"/>
        </w:rPr>
        <w:t>a</w:t>
      </w:r>
      <w:r w:rsidRPr="002D281C">
        <w:rPr>
          <w:rFonts w:ascii="Arial" w:hAnsi="Arial" w:cs="Arial"/>
        </w:rPr>
        <w:t xml:space="preserve"> alla ordinarietà, bensì alla individuazione di uno specifico obiettivo da raggiungere in un intervallo di tempo definito, attraverso la messa in campo di risorse umane e finanziarie. Il progetto può riguardare sia una nuova attività sia il potenziamento di un’attività esistente.</w:t>
      </w:r>
    </w:p>
    <w:p w:rsidR="008137DF" w:rsidRPr="002D281C" w:rsidRDefault="006F4166" w:rsidP="002D281C">
      <w:pPr>
        <w:spacing w:line="276" w:lineRule="auto"/>
        <w:jc w:val="both"/>
        <w:rPr>
          <w:rFonts w:ascii="Arial" w:hAnsi="Arial" w:cs="Arial"/>
        </w:rPr>
      </w:pPr>
      <w:r w:rsidRPr="002D281C">
        <w:rPr>
          <w:rFonts w:ascii="Arial" w:hAnsi="Arial" w:cs="Arial"/>
        </w:rPr>
        <w:t>Considerat</w:t>
      </w:r>
      <w:r>
        <w:rPr>
          <w:rFonts w:ascii="Arial" w:hAnsi="Arial" w:cs="Arial"/>
        </w:rPr>
        <w:t>e</w:t>
      </w:r>
      <w:r w:rsidRPr="002D281C">
        <w:rPr>
          <w:rFonts w:ascii="Arial" w:hAnsi="Arial" w:cs="Arial"/>
        </w:rPr>
        <w:t xml:space="preserve"> </w:t>
      </w:r>
      <w:r w:rsidR="002D281C" w:rsidRPr="002D281C">
        <w:rPr>
          <w:rFonts w:ascii="Arial" w:hAnsi="Arial" w:cs="Arial"/>
        </w:rPr>
        <w:t>la natura dei progetti e le caratteristiche delle persone coinvolte, che non sempre sono in grado di esprimere specifiche competenze professionali, le attività progettate dai Comuni/Ambiti in collaborazione con i Soggetti di Terzo Settore non devono prevedere il coinvolgimento in lavori/opere pubbliche né le persone coinvolte possono svolgere mansioni in sostituzione di personale dipendente dall’Ente o dal Soggetto del privato sociale.</w:t>
      </w:r>
    </w:p>
    <w:p w:rsidR="002D281C" w:rsidRDefault="002D281C" w:rsidP="002D281C">
      <w:pPr>
        <w:spacing w:line="276" w:lineRule="auto"/>
        <w:jc w:val="both"/>
        <w:rPr>
          <w:rFonts w:ascii="Arial" w:hAnsi="Arial" w:cs="Arial"/>
        </w:rPr>
      </w:pPr>
    </w:p>
    <w:p w:rsidR="00B3104B" w:rsidRDefault="00B3104B" w:rsidP="00B3104B">
      <w:pPr>
        <w:jc w:val="center"/>
        <w:rPr>
          <w:rFonts w:ascii="Arial" w:hAnsi="Arial" w:cs="Arial"/>
          <w:b/>
        </w:rPr>
      </w:pPr>
      <w:r w:rsidRPr="0001124C">
        <w:rPr>
          <w:rFonts w:ascii="Arial" w:hAnsi="Arial" w:cs="Arial"/>
          <w:b/>
        </w:rPr>
        <w:t xml:space="preserve">Articolo </w:t>
      </w:r>
      <w:r w:rsidR="002D281C">
        <w:rPr>
          <w:rFonts w:ascii="Arial" w:hAnsi="Arial" w:cs="Arial"/>
          <w:b/>
        </w:rPr>
        <w:t>8</w:t>
      </w:r>
      <w:r w:rsidRPr="0001124C">
        <w:rPr>
          <w:rFonts w:ascii="Arial" w:hAnsi="Arial" w:cs="Arial"/>
          <w:b/>
        </w:rPr>
        <w:t xml:space="preserve"> – </w:t>
      </w:r>
      <w:r>
        <w:rPr>
          <w:rFonts w:ascii="Arial" w:hAnsi="Arial" w:cs="Arial"/>
          <w:b/>
        </w:rPr>
        <w:t>Motivi di esclusione</w:t>
      </w:r>
    </w:p>
    <w:p w:rsidR="001C69E9" w:rsidRPr="0001124C" w:rsidRDefault="001C69E9" w:rsidP="00B3104B">
      <w:pPr>
        <w:jc w:val="center"/>
        <w:rPr>
          <w:rFonts w:ascii="Arial" w:hAnsi="Arial" w:cs="Arial"/>
          <w:b/>
        </w:rPr>
      </w:pPr>
    </w:p>
    <w:p w:rsidR="00B3104B" w:rsidRDefault="00B3104B" w:rsidP="00B3104B">
      <w:pPr>
        <w:spacing w:line="276" w:lineRule="auto"/>
        <w:jc w:val="both"/>
        <w:rPr>
          <w:rFonts w:ascii="Arial" w:hAnsi="Arial" w:cs="Arial"/>
        </w:rPr>
      </w:pPr>
      <w:r>
        <w:rPr>
          <w:rFonts w:ascii="Arial" w:hAnsi="Arial" w:cs="Arial"/>
        </w:rPr>
        <w:t xml:space="preserve">Le domande di adesione al presente Avviso Pubblico saranno automaticamente escluse nel caso in cui: </w:t>
      </w:r>
    </w:p>
    <w:p w:rsidR="00B3104B" w:rsidRDefault="00B3104B" w:rsidP="00436C4D">
      <w:pPr>
        <w:pStyle w:val="Paragrafoelenco"/>
        <w:numPr>
          <w:ilvl w:val="0"/>
          <w:numId w:val="40"/>
        </w:numPr>
        <w:spacing w:after="0"/>
        <w:jc w:val="both"/>
        <w:rPr>
          <w:rFonts w:ascii="Arial" w:hAnsi="Arial" w:cs="Arial"/>
          <w:sz w:val="24"/>
          <w:szCs w:val="24"/>
        </w:rPr>
      </w:pPr>
      <w:r>
        <w:rPr>
          <w:rFonts w:ascii="Arial" w:hAnsi="Arial" w:cs="Arial"/>
          <w:sz w:val="24"/>
          <w:szCs w:val="24"/>
        </w:rPr>
        <w:t>non siano sottoscritte dal legale rappresentante</w:t>
      </w:r>
      <w:r w:rsidR="006F4166">
        <w:rPr>
          <w:rFonts w:ascii="Arial" w:hAnsi="Arial" w:cs="Arial"/>
          <w:sz w:val="24"/>
          <w:szCs w:val="24"/>
        </w:rPr>
        <w:t xml:space="preserve"> dell’ente proponente</w:t>
      </w:r>
      <w:r>
        <w:rPr>
          <w:rFonts w:ascii="Arial" w:hAnsi="Arial" w:cs="Arial"/>
          <w:sz w:val="24"/>
          <w:szCs w:val="24"/>
        </w:rPr>
        <w:t>;</w:t>
      </w:r>
    </w:p>
    <w:p w:rsidR="00B3104B" w:rsidRDefault="00B3104B" w:rsidP="00436C4D">
      <w:pPr>
        <w:pStyle w:val="Paragrafoelenco"/>
        <w:numPr>
          <w:ilvl w:val="0"/>
          <w:numId w:val="40"/>
        </w:numPr>
        <w:spacing w:after="0"/>
        <w:jc w:val="both"/>
        <w:rPr>
          <w:rFonts w:ascii="Arial" w:hAnsi="Arial" w:cs="Arial"/>
          <w:sz w:val="24"/>
          <w:szCs w:val="24"/>
        </w:rPr>
      </w:pPr>
      <w:r>
        <w:rPr>
          <w:rFonts w:ascii="Arial" w:hAnsi="Arial" w:cs="Arial"/>
          <w:sz w:val="24"/>
          <w:szCs w:val="24"/>
        </w:rPr>
        <w:t>siano redatte in maniera incompleta</w:t>
      </w:r>
      <w:r w:rsidR="006F4166">
        <w:rPr>
          <w:rFonts w:ascii="Arial" w:hAnsi="Arial" w:cs="Arial"/>
          <w:sz w:val="24"/>
          <w:szCs w:val="24"/>
        </w:rPr>
        <w:t>, tale da non individuarne il contenuto e non operando la disciplina sul soccorso istruttorio</w:t>
      </w:r>
      <w:r>
        <w:rPr>
          <w:rFonts w:ascii="Arial" w:hAnsi="Arial" w:cs="Arial"/>
          <w:sz w:val="24"/>
          <w:szCs w:val="24"/>
        </w:rPr>
        <w:t>;</w:t>
      </w:r>
    </w:p>
    <w:p w:rsidR="00B3104B" w:rsidRPr="00DB6C8E" w:rsidRDefault="00B3104B" w:rsidP="00436C4D">
      <w:pPr>
        <w:pStyle w:val="Paragrafoelenco"/>
        <w:numPr>
          <w:ilvl w:val="0"/>
          <w:numId w:val="40"/>
        </w:numPr>
        <w:spacing w:after="0"/>
        <w:jc w:val="both"/>
        <w:rPr>
          <w:rFonts w:ascii="Arial" w:hAnsi="Arial" w:cs="Arial"/>
          <w:sz w:val="24"/>
          <w:szCs w:val="24"/>
        </w:rPr>
      </w:pPr>
      <w:r w:rsidRPr="00DB6C8E">
        <w:rPr>
          <w:rFonts w:ascii="Arial" w:hAnsi="Arial" w:cs="Arial"/>
          <w:sz w:val="24"/>
          <w:szCs w:val="24"/>
        </w:rPr>
        <w:t>siano carenti dei requisiti di partecipazione previsti</w:t>
      </w:r>
      <w:r w:rsidR="006F4166">
        <w:rPr>
          <w:rFonts w:ascii="Arial" w:hAnsi="Arial" w:cs="Arial"/>
          <w:sz w:val="24"/>
          <w:szCs w:val="24"/>
        </w:rPr>
        <w:t>, che devono essere posseduti alla data di presentazione della domanda di partecipazione;</w:t>
      </w:r>
    </w:p>
    <w:p w:rsidR="00B3104B" w:rsidRDefault="00B3104B" w:rsidP="00436C4D">
      <w:pPr>
        <w:pStyle w:val="Paragrafoelenco"/>
        <w:numPr>
          <w:ilvl w:val="0"/>
          <w:numId w:val="40"/>
        </w:numPr>
        <w:spacing w:after="0"/>
        <w:jc w:val="both"/>
        <w:rPr>
          <w:rFonts w:ascii="Arial" w:hAnsi="Arial" w:cs="Arial"/>
          <w:sz w:val="24"/>
          <w:szCs w:val="24"/>
        </w:rPr>
      </w:pPr>
      <w:r>
        <w:rPr>
          <w:rFonts w:ascii="Arial" w:hAnsi="Arial" w:cs="Arial"/>
          <w:sz w:val="24"/>
          <w:szCs w:val="24"/>
        </w:rPr>
        <w:t>si rilevino elementi non veritieri a seguito di successivo controllo;</w:t>
      </w:r>
    </w:p>
    <w:p w:rsidR="00B3104B" w:rsidRDefault="00B3104B" w:rsidP="00436C4D">
      <w:pPr>
        <w:pStyle w:val="Paragrafoelenco"/>
        <w:numPr>
          <w:ilvl w:val="0"/>
          <w:numId w:val="40"/>
        </w:numPr>
        <w:spacing w:after="0"/>
        <w:jc w:val="both"/>
        <w:rPr>
          <w:rFonts w:ascii="Arial" w:hAnsi="Arial" w:cs="Arial"/>
          <w:sz w:val="24"/>
          <w:szCs w:val="24"/>
        </w:rPr>
      </w:pPr>
      <w:r>
        <w:rPr>
          <w:rFonts w:ascii="Arial" w:hAnsi="Arial" w:cs="Arial"/>
          <w:sz w:val="24"/>
          <w:szCs w:val="24"/>
        </w:rPr>
        <w:t>manchi anche di uno solo degli allegati previsti</w:t>
      </w:r>
      <w:r w:rsidR="006F4166">
        <w:rPr>
          <w:rFonts w:ascii="Arial" w:hAnsi="Arial" w:cs="Arial"/>
          <w:sz w:val="24"/>
          <w:szCs w:val="24"/>
        </w:rPr>
        <w:t>, in quanto ritenuti parte integrante del presente Avviso ed essenziali per la formulazione di una manifestazione di interesse seria e consapevole</w:t>
      </w:r>
      <w:r>
        <w:rPr>
          <w:rFonts w:ascii="Arial" w:hAnsi="Arial" w:cs="Arial"/>
          <w:sz w:val="24"/>
          <w:szCs w:val="24"/>
        </w:rPr>
        <w:t>.</w:t>
      </w:r>
      <w:r w:rsidRPr="00B3104B">
        <w:rPr>
          <w:rFonts w:ascii="Arial" w:hAnsi="Arial" w:cs="Arial"/>
          <w:sz w:val="24"/>
          <w:szCs w:val="24"/>
        </w:rPr>
        <w:t xml:space="preserve"> </w:t>
      </w:r>
    </w:p>
    <w:p w:rsidR="00301A2D" w:rsidRDefault="00301A2D" w:rsidP="00B3104B">
      <w:pPr>
        <w:pStyle w:val="Paragrafoelenco"/>
        <w:spacing w:after="0"/>
        <w:ind w:left="780"/>
        <w:jc w:val="both"/>
        <w:rPr>
          <w:rFonts w:ascii="Arial" w:hAnsi="Arial" w:cs="Arial"/>
          <w:sz w:val="24"/>
          <w:szCs w:val="24"/>
        </w:rPr>
      </w:pPr>
    </w:p>
    <w:p w:rsidR="00301A2D" w:rsidRDefault="00301A2D" w:rsidP="00B3104B">
      <w:pPr>
        <w:jc w:val="center"/>
        <w:rPr>
          <w:rFonts w:ascii="Arial" w:hAnsi="Arial" w:cs="Arial"/>
          <w:b/>
        </w:rPr>
      </w:pPr>
    </w:p>
    <w:p w:rsidR="00B3104B" w:rsidRDefault="00B3104B" w:rsidP="00B3104B">
      <w:pPr>
        <w:jc w:val="center"/>
        <w:rPr>
          <w:rFonts w:ascii="Arial" w:hAnsi="Arial" w:cs="Arial"/>
          <w:b/>
        </w:rPr>
      </w:pPr>
      <w:r w:rsidRPr="00B3104B">
        <w:rPr>
          <w:rFonts w:ascii="Arial" w:hAnsi="Arial" w:cs="Arial"/>
          <w:b/>
        </w:rPr>
        <w:t xml:space="preserve">Articolo </w:t>
      </w:r>
      <w:r w:rsidR="002D281C">
        <w:rPr>
          <w:rFonts w:ascii="Arial" w:hAnsi="Arial" w:cs="Arial"/>
          <w:b/>
        </w:rPr>
        <w:t>9</w:t>
      </w:r>
      <w:r w:rsidRPr="00B3104B">
        <w:rPr>
          <w:rFonts w:ascii="Arial" w:hAnsi="Arial" w:cs="Arial"/>
          <w:b/>
        </w:rPr>
        <w:t xml:space="preserve"> – </w:t>
      </w:r>
      <w:r w:rsidR="000467CF">
        <w:rPr>
          <w:rFonts w:ascii="Arial" w:hAnsi="Arial" w:cs="Arial"/>
          <w:b/>
        </w:rPr>
        <w:t>Elenco Soggetti aderenti</w:t>
      </w:r>
      <w:r w:rsidR="00335FA1">
        <w:rPr>
          <w:rFonts w:ascii="Arial" w:hAnsi="Arial" w:cs="Arial"/>
          <w:b/>
        </w:rPr>
        <w:t xml:space="preserve"> e t</w:t>
      </w:r>
      <w:r w:rsidR="009A0914">
        <w:rPr>
          <w:rFonts w:ascii="Arial" w:hAnsi="Arial" w:cs="Arial"/>
          <w:b/>
        </w:rPr>
        <w:t>ermine degli accordi</w:t>
      </w:r>
      <w:r w:rsidR="00335FA1">
        <w:rPr>
          <w:rFonts w:ascii="Arial" w:hAnsi="Arial" w:cs="Arial"/>
          <w:b/>
        </w:rPr>
        <w:t xml:space="preserve"> </w:t>
      </w:r>
    </w:p>
    <w:p w:rsidR="009A0914" w:rsidRPr="00B3104B" w:rsidRDefault="009A0914" w:rsidP="00B3104B">
      <w:pPr>
        <w:jc w:val="center"/>
        <w:rPr>
          <w:rFonts w:ascii="Arial" w:hAnsi="Arial" w:cs="Arial"/>
          <w:b/>
        </w:rPr>
      </w:pPr>
    </w:p>
    <w:p w:rsidR="00B3104B" w:rsidRDefault="00B3104B" w:rsidP="000467CF">
      <w:pPr>
        <w:spacing w:line="276" w:lineRule="auto"/>
        <w:jc w:val="both"/>
        <w:rPr>
          <w:rFonts w:ascii="Arial" w:hAnsi="Arial" w:cs="Arial"/>
        </w:rPr>
      </w:pPr>
      <w:r w:rsidRPr="00B3104B">
        <w:rPr>
          <w:rFonts w:ascii="Arial" w:hAnsi="Arial" w:cs="Arial"/>
        </w:rPr>
        <w:t>Al termine della valutazione delle adesioni pervenute, sarà predisposto un elenco, in cui saranno inseriti</w:t>
      </w:r>
      <w:r w:rsidR="006F4166">
        <w:rPr>
          <w:rFonts w:ascii="Arial" w:hAnsi="Arial" w:cs="Arial"/>
        </w:rPr>
        <w:t xml:space="preserve"> gli ETS,</w:t>
      </w:r>
      <w:r w:rsidRPr="00B3104B">
        <w:rPr>
          <w:rFonts w:ascii="Arial" w:hAnsi="Arial" w:cs="Arial"/>
        </w:rPr>
        <w:t xml:space="preserve"> che hanno presentato istanza e non siano stati motivatamente </w:t>
      </w:r>
      <w:r w:rsidR="006F4166" w:rsidRPr="00B3104B">
        <w:rPr>
          <w:rFonts w:ascii="Arial" w:hAnsi="Arial" w:cs="Arial"/>
        </w:rPr>
        <w:t>esclus</w:t>
      </w:r>
      <w:r w:rsidR="006F4166">
        <w:rPr>
          <w:rFonts w:ascii="Arial" w:hAnsi="Arial" w:cs="Arial"/>
        </w:rPr>
        <w:t>i</w:t>
      </w:r>
      <w:r w:rsidRPr="00B3104B">
        <w:rPr>
          <w:rFonts w:ascii="Arial" w:hAnsi="Arial" w:cs="Arial"/>
        </w:rPr>
        <w:t>, e con le qual</w:t>
      </w:r>
      <w:r w:rsidR="001E0924">
        <w:rPr>
          <w:rFonts w:ascii="Arial" w:hAnsi="Arial" w:cs="Arial"/>
        </w:rPr>
        <w:t xml:space="preserve">i si stipulerà apposito accordo, con </w:t>
      </w:r>
      <w:r w:rsidR="002D281C">
        <w:rPr>
          <w:rFonts w:ascii="Arial" w:hAnsi="Arial" w:cs="Arial"/>
        </w:rPr>
        <w:t>il “catalogo” dei progetti presentati.</w:t>
      </w:r>
    </w:p>
    <w:p w:rsidR="009A0914" w:rsidRDefault="009A0914" w:rsidP="000467CF">
      <w:pPr>
        <w:spacing w:line="276" w:lineRule="auto"/>
        <w:jc w:val="both"/>
        <w:rPr>
          <w:rFonts w:ascii="Arial" w:hAnsi="Arial" w:cs="Arial"/>
        </w:rPr>
      </w:pPr>
      <w:r>
        <w:rPr>
          <w:rFonts w:ascii="Arial" w:hAnsi="Arial" w:cs="Arial"/>
        </w:rPr>
        <w:t>Si procederà alla stipula degli accordi che secondo lo schema allegato all’avviso disciplineranno i seguenti aspetti:</w:t>
      </w:r>
    </w:p>
    <w:p w:rsidR="009A0914" w:rsidRDefault="009A0914" w:rsidP="000467CF">
      <w:pPr>
        <w:spacing w:line="276" w:lineRule="auto"/>
        <w:jc w:val="both"/>
        <w:rPr>
          <w:rFonts w:ascii="Arial" w:hAnsi="Arial" w:cs="Arial"/>
        </w:rPr>
      </w:pPr>
      <w:r>
        <w:rPr>
          <w:rFonts w:ascii="Arial" w:hAnsi="Arial" w:cs="Arial"/>
        </w:rPr>
        <w:t>n. di persone beneficiarie del reddito di cittadinanza coinvolte nel PUC</w:t>
      </w:r>
    </w:p>
    <w:p w:rsidR="009A0914" w:rsidRDefault="009A0914" w:rsidP="000467CF">
      <w:pPr>
        <w:spacing w:line="276" w:lineRule="auto"/>
        <w:jc w:val="both"/>
        <w:rPr>
          <w:rFonts w:ascii="Arial" w:hAnsi="Arial" w:cs="Arial"/>
        </w:rPr>
      </w:pPr>
      <w:r>
        <w:rPr>
          <w:rFonts w:ascii="Arial" w:hAnsi="Arial" w:cs="Arial"/>
        </w:rPr>
        <w:t>Modalità di svolgimento delle attività</w:t>
      </w:r>
    </w:p>
    <w:p w:rsidR="00335FA1" w:rsidRDefault="009A0914" w:rsidP="000467CF">
      <w:pPr>
        <w:spacing w:line="276" w:lineRule="auto"/>
        <w:jc w:val="both"/>
        <w:rPr>
          <w:rFonts w:ascii="Arial" w:hAnsi="Arial" w:cs="Arial"/>
        </w:rPr>
      </w:pPr>
      <w:r>
        <w:rPr>
          <w:rFonts w:ascii="Arial" w:hAnsi="Arial" w:cs="Arial"/>
        </w:rPr>
        <w:t>Impegni del Comune</w:t>
      </w:r>
    </w:p>
    <w:p w:rsidR="00335FA1" w:rsidRDefault="00335FA1" w:rsidP="000467CF">
      <w:pPr>
        <w:spacing w:line="276" w:lineRule="auto"/>
        <w:jc w:val="both"/>
        <w:rPr>
          <w:rFonts w:ascii="Arial" w:hAnsi="Arial" w:cs="Arial"/>
        </w:rPr>
      </w:pPr>
      <w:r>
        <w:rPr>
          <w:rFonts w:ascii="Arial" w:hAnsi="Arial" w:cs="Arial"/>
        </w:rPr>
        <w:t>Impegni dell’ETS</w:t>
      </w:r>
    </w:p>
    <w:p w:rsidR="00335FA1" w:rsidRDefault="00335FA1" w:rsidP="000467CF">
      <w:pPr>
        <w:spacing w:line="276" w:lineRule="auto"/>
        <w:jc w:val="both"/>
        <w:rPr>
          <w:rFonts w:ascii="Arial" w:hAnsi="Arial" w:cs="Arial"/>
        </w:rPr>
      </w:pPr>
      <w:r>
        <w:rPr>
          <w:rFonts w:ascii="Arial" w:hAnsi="Arial" w:cs="Arial"/>
        </w:rPr>
        <w:t>Spese rimborsabili per l’attuazione dei progetti</w:t>
      </w:r>
    </w:p>
    <w:p w:rsidR="00335FA1" w:rsidRDefault="00335FA1" w:rsidP="000467CF">
      <w:pPr>
        <w:spacing w:line="276" w:lineRule="auto"/>
        <w:jc w:val="both"/>
        <w:rPr>
          <w:rFonts w:ascii="Arial" w:hAnsi="Arial" w:cs="Arial"/>
        </w:rPr>
      </w:pPr>
      <w:r>
        <w:rPr>
          <w:rFonts w:ascii="Arial" w:hAnsi="Arial" w:cs="Arial"/>
        </w:rPr>
        <w:t>Modalità di rimborso</w:t>
      </w:r>
    </w:p>
    <w:p w:rsidR="00335FA1" w:rsidRDefault="00335FA1" w:rsidP="000467CF">
      <w:pPr>
        <w:spacing w:line="276" w:lineRule="auto"/>
        <w:jc w:val="both"/>
        <w:rPr>
          <w:rFonts w:ascii="Arial" w:hAnsi="Arial" w:cs="Arial"/>
        </w:rPr>
      </w:pPr>
      <w:r>
        <w:rPr>
          <w:rFonts w:ascii="Arial" w:hAnsi="Arial" w:cs="Arial"/>
        </w:rPr>
        <w:t>Modalità di consultazione, coordinamento e controllo</w:t>
      </w:r>
      <w:r w:rsidR="009A0914">
        <w:rPr>
          <w:rFonts w:ascii="Arial" w:hAnsi="Arial" w:cs="Arial"/>
        </w:rPr>
        <w:t xml:space="preserve"> </w:t>
      </w:r>
    </w:p>
    <w:p w:rsidR="00B3104B" w:rsidRDefault="00B3104B" w:rsidP="000467CF">
      <w:pPr>
        <w:spacing w:line="276" w:lineRule="auto"/>
        <w:jc w:val="both"/>
        <w:rPr>
          <w:rFonts w:ascii="Arial" w:hAnsi="Arial" w:cs="Arial"/>
        </w:rPr>
      </w:pPr>
      <w:r w:rsidRPr="00B3104B">
        <w:rPr>
          <w:rFonts w:ascii="Arial" w:hAnsi="Arial" w:cs="Arial"/>
        </w:rPr>
        <w:t xml:space="preserve">L’elenco sarà approvato con determinazione del Responsabile del Settore </w:t>
      </w:r>
      <w:r w:rsidR="001C6D60">
        <w:rPr>
          <w:rFonts w:ascii="Arial" w:hAnsi="Arial" w:cs="Arial"/>
        </w:rPr>
        <w:t>Affari Generali del Comune di Reggello</w:t>
      </w:r>
      <w:r w:rsidR="00720FC6">
        <w:rPr>
          <w:rFonts w:ascii="Arial" w:hAnsi="Arial" w:cs="Arial"/>
        </w:rPr>
        <w:t>.</w:t>
      </w:r>
    </w:p>
    <w:p w:rsidR="008D11F2" w:rsidRPr="00B3104B" w:rsidRDefault="008D11F2" w:rsidP="00B3104B">
      <w:pPr>
        <w:spacing w:line="276" w:lineRule="auto"/>
        <w:jc w:val="both"/>
        <w:rPr>
          <w:rFonts w:ascii="Arial" w:hAnsi="Arial" w:cs="Arial"/>
        </w:rPr>
      </w:pPr>
    </w:p>
    <w:p w:rsidR="00B3104B" w:rsidRDefault="00B3104B" w:rsidP="00B3104B">
      <w:pPr>
        <w:jc w:val="center"/>
        <w:rPr>
          <w:rFonts w:ascii="Arial" w:hAnsi="Arial" w:cs="Arial"/>
          <w:b/>
        </w:rPr>
      </w:pPr>
      <w:r w:rsidRPr="00B3104B">
        <w:rPr>
          <w:rFonts w:ascii="Arial" w:hAnsi="Arial" w:cs="Arial"/>
          <w:b/>
        </w:rPr>
        <w:t xml:space="preserve">Articolo </w:t>
      </w:r>
      <w:r w:rsidR="002D281C">
        <w:rPr>
          <w:rFonts w:ascii="Arial" w:hAnsi="Arial" w:cs="Arial"/>
          <w:b/>
        </w:rPr>
        <w:t>10</w:t>
      </w:r>
      <w:r w:rsidRPr="00B3104B">
        <w:rPr>
          <w:rFonts w:ascii="Arial" w:hAnsi="Arial" w:cs="Arial"/>
          <w:b/>
        </w:rPr>
        <w:t xml:space="preserve"> – Tutela della Privacy</w:t>
      </w:r>
    </w:p>
    <w:p w:rsidR="001C69E9" w:rsidRPr="00B3104B" w:rsidRDefault="001C69E9" w:rsidP="00B3104B">
      <w:pPr>
        <w:jc w:val="center"/>
        <w:rPr>
          <w:rFonts w:ascii="Arial" w:hAnsi="Arial" w:cs="Arial"/>
          <w:b/>
        </w:rPr>
      </w:pPr>
    </w:p>
    <w:p w:rsidR="002D281C" w:rsidRPr="00982208" w:rsidRDefault="002D281C" w:rsidP="002D281C">
      <w:pPr>
        <w:spacing w:line="276" w:lineRule="auto"/>
        <w:jc w:val="both"/>
        <w:rPr>
          <w:rFonts w:ascii="Arial" w:hAnsi="Arial" w:cs="Arial"/>
        </w:rPr>
      </w:pPr>
      <w:r w:rsidRPr="00982208">
        <w:rPr>
          <w:rFonts w:ascii="Arial" w:hAnsi="Arial" w:cs="Arial"/>
        </w:rPr>
        <w:t xml:space="preserve">I dati personali (anche giudiziari ai sensi art. 10 del Regolamento UE 679/16) verranno trattati esclusivamente per la seguente finalità: </w:t>
      </w:r>
      <w:r>
        <w:rPr>
          <w:rFonts w:ascii="Arial" w:hAnsi="Arial" w:cs="Arial"/>
          <w:b/>
        </w:rPr>
        <w:t xml:space="preserve">Individuazione di Soggetti </w:t>
      </w:r>
      <w:r w:rsidR="00B1472D">
        <w:rPr>
          <w:rFonts w:ascii="Arial" w:hAnsi="Arial" w:cs="Arial"/>
          <w:b/>
        </w:rPr>
        <w:t xml:space="preserve">del </w:t>
      </w:r>
      <w:r>
        <w:rPr>
          <w:rFonts w:ascii="Arial" w:hAnsi="Arial" w:cs="Arial"/>
          <w:b/>
        </w:rPr>
        <w:t>Terzo Settore per “Progetti utili alla Collettività ai sensi dell’articolo 4, comma 15, del D.L. 28 gennaio 2019, n. 4, convertito con modificazioni, dalla legge 28 marzo 2019, n. 26</w:t>
      </w:r>
      <w:r w:rsidRPr="00982208">
        <w:rPr>
          <w:rFonts w:ascii="Arial" w:hAnsi="Arial" w:cs="Arial"/>
          <w:b/>
        </w:rPr>
        <w:t xml:space="preserve"> </w:t>
      </w:r>
      <w:r w:rsidRPr="00982208">
        <w:rPr>
          <w:rFonts w:ascii="Arial" w:hAnsi="Arial" w:cs="Arial"/>
        </w:rPr>
        <w:t>che ne rappresenta la base giuridica del trattamento.</w:t>
      </w:r>
    </w:p>
    <w:p w:rsidR="002D281C" w:rsidRPr="00982208" w:rsidRDefault="002D281C" w:rsidP="002D281C">
      <w:pPr>
        <w:spacing w:line="276" w:lineRule="auto"/>
        <w:jc w:val="both"/>
        <w:rPr>
          <w:rFonts w:ascii="Arial" w:hAnsi="Arial" w:cs="Arial"/>
        </w:rPr>
      </w:pPr>
      <w:r w:rsidRPr="00982208">
        <w:rPr>
          <w:rFonts w:ascii="Arial" w:hAnsi="Arial" w:cs="Arial"/>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rsidR="002D281C" w:rsidRPr="00982208" w:rsidRDefault="002D281C" w:rsidP="002D281C">
      <w:pPr>
        <w:spacing w:line="276" w:lineRule="auto"/>
        <w:jc w:val="both"/>
        <w:rPr>
          <w:rFonts w:ascii="Arial" w:hAnsi="Arial" w:cs="Arial"/>
        </w:rPr>
      </w:pPr>
      <w:r w:rsidRPr="00982208">
        <w:rPr>
          <w:rFonts w:ascii="Arial" w:hAnsi="Arial" w:cs="Arial"/>
        </w:rPr>
        <w:t>La natura del conferimento dei dati previsti non è facoltativa bensì obbligatoria. Si precisa che un eventuale rifiuto al conferimento dei dati comporta l’impossibilità di dare seguito alla procedura.</w:t>
      </w:r>
    </w:p>
    <w:p w:rsidR="002D281C" w:rsidRPr="00982208" w:rsidRDefault="002D281C" w:rsidP="002D281C">
      <w:pPr>
        <w:spacing w:line="276" w:lineRule="auto"/>
        <w:jc w:val="both"/>
        <w:rPr>
          <w:rFonts w:ascii="Arial" w:hAnsi="Arial" w:cs="Arial"/>
        </w:rPr>
      </w:pPr>
      <w:r w:rsidRPr="00982208">
        <w:rPr>
          <w:rFonts w:ascii="Arial" w:hAnsi="Arial" w:cs="Arial"/>
        </w:rPr>
        <w:t>L’interessato potrà far valere i propri diritti previsti dagli articoli da 15 a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rsidR="002D281C" w:rsidRPr="00982208" w:rsidRDefault="002D281C" w:rsidP="002D281C">
      <w:pPr>
        <w:spacing w:line="276" w:lineRule="auto"/>
        <w:jc w:val="both"/>
        <w:rPr>
          <w:rFonts w:ascii="Arial" w:hAnsi="Arial"/>
        </w:rPr>
      </w:pPr>
      <w:r w:rsidRPr="00982208">
        <w:rPr>
          <w:rFonts w:ascii="Arial" w:hAnsi="Arial" w:cs="Arial"/>
        </w:rPr>
        <w:t xml:space="preserve">I Titolari del Trattamento dei dati ai sensi art. 4 comma 7 e art. 24 del Regolamento UE 679/16 </w:t>
      </w:r>
      <w:r w:rsidR="00335FA1">
        <w:rPr>
          <w:rFonts w:ascii="Arial" w:hAnsi="Arial" w:cs="Arial"/>
        </w:rPr>
        <w:t>è il Comune di Reggello con sede in Piazza Roosevelt 1 50066 Reggello</w:t>
      </w:r>
    </w:p>
    <w:p w:rsidR="002D281C" w:rsidRPr="00982208" w:rsidRDefault="001474B2" w:rsidP="002D281C">
      <w:pPr>
        <w:spacing w:line="276" w:lineRule="auto"/>
        <w:jc w:val="both"/>
        <w:rPr>
          <w:rFonts w:ascii="Arial" w:hAnsi="Arial"/>
        </w:rPr>
      </w:pPr>
      <w:r>
        <w:rPr>
          <w:rFonts w:ascii="Arial" w:hAnsi="Arial"/>
        </w:rPr>
        <w:t xml:space="preserve">Il Comune ha provveduto alla designazione del Responsabile della protezione dei dati personali. </w:t>
      </w:r>
    </w:p>
    <w:p w:rsidR="00B3104B" w:rsidRDefault="00B3104B" w:rsidP="00B3104B">
      <w:pPr>
        <w:spacing w:line="276" w:lineRule="auto"/>
        <w:jc w:val="both"/>
        <w:rPr>
          <w:rFonts w:ascii="Arial" w:hAnsi="Arial" w:cs="Arial"/>
        </w:rPr>
      </w:pPr>
    </w:p>
    <w:p w:rsidR="008822BD" w:rsidRDefault="008822BD" w:rsidP="00B3104B">
      <w:pPr>
        <w:spacing w:line="276" w:lineRule="auto"/>
        <w:jc w:val="center"/>
        <w:rPr>
          <w:rFonts w:ascii="Arial" w:hAnsi="Arial" w:cs="Arial"/>
          <w:b/>
        </w:rPr>
      </w:pPr>
    </w:p>
    <w:p w:rsidR="008822BD" w:rsidRDefault="008822BD" w:rsidP="00B3104B">
      <w:pPr>
        <w:spacing w:line="276" w:lineRule="auto"/>
        <w:jc w:val="center"/>
        <w:rPr>
          <w:rFonts w:ascii="Arial" w:hAnsi="Arial" w:cs="Arial"/>
          <w:b/>
        </w:rPr>
      </w:pPr>
    </w:p>
    <w:p w:rsidR="00C06AE7" w:rsidRDefault="00C06AE7" w:rsidP="00B3104B">
      <w:pPr>
        <w:spacing w:line="276" w:lineRule="auto"/>
        <w:jc w:val="center"/>
        <w:rPr>
          <w:rFonts w:ascii="Arial" w:hAnsi="Arial" w:cs="Arial"/>
          <w:b/>
        </w:rPr>
      </w:pPr>
    </w:p>
    <w:p w:rsidR="00B3104B" w:rsidRDefault="00B3104B" w:rsidP="00B3104B">
      <w:pPr>
        <w:spacing w:line="276" w:lineRule="auto"/>
        <w:jc w:val="center"/>
        <w:rPr>
          <w:rFonts w:ascii="Arial" w:hAnsi="Arial" w:cs="Arial"/>
          <w:b/>
        </w:rPr>
      </w:pPr>
      <w:r>
        <w:rPr>
          <w:rFonts w:ascii="Arial" w:hAnsi="Arial" w:cs="Arial"/>
          <w:b/>
        </w:rPr>
        <w:t>Articolo 1</w:t>
      </w:r>
      <w:r w:rsidR="002D281C">
        <w:rPr>
          <w:rFonts w:ascii="Arial" w:hAnsi="Arial" w:cs="Arial"/>
          <w:b/>
        </w:rPr>
        <w:t>1</w:t>
      </w:r>
      <w:r>
        <w:rPr>
          <w:rFonts w:ascii="Arial" w:hAnsi="Arial" w:cs="Arial"/>
          <w:b/>
        </w:rPr>
        <w:t xml:space="preserve"> </w:t>
      </w:r>
      <w:r w:rsidR="001C69E9">
        <w:rPr>
          <w:rFonts w:ascii="Arial" w:hAnsi="Arial" w:cs="Arial"/>
          <w:b/>
        </w:rPr>
        <w:t>–</w:t>
      </w:r>
      <w:r>
        <w:rPr>
          <w:rFonts w:ascii="Arial" w:hAnsi="Arial" w:cs="Arial"/>
          <w:b/>
        </w:rPr>
        <w:t xml:space="preserve"> Riferimenti</w:t>
      </w:r>
    </w:p>
    <w:p w:rsidR="001C69E9" w:rsidRPr="00B3104B" w:rsidRDefault="001C69E9" w:rsidP="00B3104B">
      <w:pPr>
        <w:spacing w:line="276" w:lineRule="auto"/>
        <w:jc w:val="center"/>
        <w:rPr>
          <w:rFonts w:ascii="Arial" w:hAnsi="Arial" w:cs="Arial"/>
          <w:b/>
        </w:rPr>
      </w:pPr>
    </w:p>
    <w:p w:rsidR="00B3104B" w:rsidRPr="001F4202" w:rsidRDefault="00B3104B" w:rsidP="00B3104B">
      <w:pPr>
        <w:kinsoku w:val="0"/>
        <w:overflowPunct w:val="0"/>
        <w:spacing w:line="288" w:lineRule="auto"/>
        <w:jc w:val="both"/>
        <w:textAlignment w:val="baseline"/>
        <w:rPr>
          <w:rFonts w:ascii="Arial" w:hAnsi="Arial" w:cs="Arial"/>
        </w:rPr>
      </w:pPr>
      <w:r w:rsidRPr="001F4202">
        <w:rPr>
          <w:rFonts w:ascii="Arial" w:hAnsi="Arial" w:cs="Arial"/>
        </w:rPr>
        <w:t xml:space="preserve">Il Responsabile del presente procedimento è </w:t>
      </w:r>
      <w:r w:rsidR="002D144E">
        <w:rPr>
          <w:rFonts w:ascii="Arial" w:hAnsi="Arial" w:cs="Arial"/>
        </w:rPr>
        <w:t>Dott. Simone Piccioli</w:t>
      </w:r>
      <w:r w:rsidR="002D144E" w:rsidRPr="001F4202">
        <w:rPr>
          <w:rFonts w:ascii="Arial" w:hAnsi="Arial" w:cs="Arial"/>
        </w:rPr>
        <w:t xml:space="preserve">, </w:t>
      </w:r>
      <w:r w:rsidRPr="001F4202">
        <w:rPr>
          <w:rFonts w:ascii="Arial" w:hAnsi="Arial" w:cs="Arial"/>
        </w:rPr>
        <w:t xml:space="preserve">nella sua qualità di </w:t>
      </w:r>
      <w:r w:rsidR="002D144E">
        <w:rPr>
          <w:rFonts w:ascii="Arial" w:hAnsi="Arial" w:cs="Arial"/>
        </w:rPr>
        <w:t>Responsabile del Settore Affari Generali</w:t>
      </w:r>
      <w:r w:rsidRPr="001F4202">
        <w:rPr>
          <w:rFonts w:ascii="Arial" w:hAnsi="Arial" w:cs="Arial"/>
        </w:rPr>
        <w:t>.</w:t>
      </w:r>
    </w:p>
    <w:p w:rsidR="00B3104B" w:rsidRPr="001F4202" w:rsidRDefault="00B3104B" w:rsidP="00B3104B">
      <w:pPr>
        <w:kinsoku w:val="0"/>
        <w:overflowPunct w:val="0"/>
        <w:spacing w:line="288" w:lineRule="auto"/>
        <w:jc w:val="both"/>
        <w:textAlignment w:val="baseline"/>
        <w:rPr>
          <w:rFonts w:ascii="Arial" w:hAnsi="Arial" w:cs="Arial"/>
        </w:rPr>
      </w:pPr>
      <w:r w:rsidRPr="001F4202">
        <w:rPr>
          <w:rFonts w:ascii="Arial" w:hAnsi="Arial" w:cs="Arial"/>
        </w:rPr>
        <w:t xml:space="preserve">Il Referente Amministrativo è </w:t>
      </w:r>
      <w:r w:rsidR="002D144E">
        <w:rPr>
          <w:rFonts w:ascii="Arial" w:hAnsi="Arial" w:cs="Arial"/>
        </w:rPr>
        <w:t>Toschi Tiziana</w:t>
      </w:r>
      <w:r w:rsidR="002D144E" w:rsidRPr="001F4202">
        <w:rPr>
          <w:rFonts w:ascii="Arial" w:hAnsi="Arial" w:cs="Arial"/>
        </w:rPr>
        <w:t xml:space="preserve"> </w:t>
      </w:r>
      <w:r w:rsidR="00730224">
        <w:rPr>
          <w:rFonts w:ascii="Arial" w:hAnsi="Arial" w:cs="Arial"/>
        </w:rPr>
        <w:t xml:space="preserve">quale </w:t>
      </w:r>
      <w:r w:rsidR="002D144E">
        <w:rPr>
          <w:rFonts w:ascii="Arial" w:hAnsi="Arial" w:cs="Arial"/>
        </w:rPr>
        <w:t>istruttore Amministrativo Servizio Sociale</w:t>
      </w:r>
      <w:r w:rsidR="002D144E" w:rsidRPr="001F4202">
        <w:rPr>
          <w:rFonts w:ascii="Arial" w:hAnsi="Arial" w:cs="Arial"/>
        </w:rPr>
        <w:t>.</w:t>
      </w:r>
    </w:p>
    <w:p w:rsidR="00B3104B" w:rsidRPr="00ED6EF2" w:rsidRDefault="00B3104B" w:rsidP="00B3104B">
      <w:pPr>
        <w:kinsoku w:val="0"/>
        <w:overflowPunct w:val="0"/>
        <w:spacing w:line="288" w:lineRule="auto"/>
        <w:jc w:val="both"/>
        <w:textAlignment w:val="baseline"/>
        <w:rPr>
          <w:rFonts w:ascii="Arial" w:hAnsi="Arial" w:cs="Arial"/>
          <w:b/>
        </w:rPr>
      </w:pPr>
      <w:r w:rsidRPr="001F4202">
        <w:rPr>
          <w:rFonts w:ascii="Arial" w:hAnsi="Arial" w:cs="Arial"/>
        </w:rPr>
        <w:t xml:space="preserve">Qualsiasi informazione in ordine alla presente procedura potrà essere richiesta tramite e-mail </w:t>
      </w:r>
      <w:r w:rsidR="005E5B87">
        <w:rPr>
          <w:rFonts w:ascii="Arial" w:hAnsi="Arial" w:cs="Arial"/>
        </w:rPr>
        <w:t xml:space="preserve">: </w:t>
      </w:r>
      <w:r w:rsidR="00ED6EF2">
        <w:rPr>
          <w:rFonts w:ascii="Arial" w:hAnsi="Arial" w:cs="Arial"/>
        </w:rPr>
        <w:t xml:space="preserve"> </w:t>
      </w:r>
      <w:r w:rsidR="002D144E" w:rsidRPr="00ED6EF2">
        <w:rPr>
          <w:rFonts w:ascii="Arial" w:hAnsi="Arial" w:cs="Arial"/>
          <w:b/>
        </w:rPr>
        <w:t>sociale@comune.reggello.fi.it.</w:t>
      </w:r>
    </w:p>
    <w:p w:rsidR="00B3104B" w:rsidRPr="00B3104B" w:rsidRDefault="00B3104B" w:rsidP="00B3104B">
      <w:pPr>
        <w:spacing w:line="276" w:lineRule="auto"/>
        <w:jc w:val="both"/>
        <w:rPr>
          <w:rFonts w:ascii="Arial" w:hAnsi="Arial" w:cs="Arial"/>
        </w:rPr>
      </w:pPr>
    </w:p>
    <w:p w:rsidR="006F4166" w:rsidRDefault="006F4166" w:rsidP="006F4166">
      <w:pPr>
        <w:jc w:val="center"/>
        <w:rPr>
          <w:rFonts w:ascii="Arial" w:hAnsi="Arial" w:cs="Arial"/>
          <w:b/>
        </w:rPr>
      </w:pPr>
      <w:r w:rsidRPr="00B3104B">
        <w:rPr>
          <w:rFonts w:ascii="Arial" w:hAnsi="Arial" w:cs="Arial"/>
          <w:b/>
        </w:rPr>
        <w:t>Articolo 1</w:t>
      </w:r>
      <w:r>
        <w:rPr>
          <w:rFonts w:ascii="Arial" w:hAnsi="Arial" w:cs="Arial"/>
          <w:b/>
        </w:rPr>
        <w:t>2</w:t>
      </w:r>
      <w:r w:rsidRPr="00B3104B">
        <w:rPr>
          <w:rFonts w:ascii="Arial" w:hAnsi="Arial" w:cs="Arial"/>
          <w:b/>
        </w:rPr>
        <w:t xml:space="preserve"> – </w:t>
      </w:r>
      <w:r>
        <w:rPr>
          <w:rFonts w:ascii="Arial" w:hAnsi="Arial" w:cs="Arial"/>
          <w:b/>
        </w:rPr>
        <w:t>Impegni dei soggetti aderenti</w:t>
      </w:r>
    </w:p>
    <w:p w:rsidR="00335FA1" w:rsidRPr="00B3104B" w:rsidRDefault="00335FA1" w:rsidP="006F4166">
      <w:pPr>
        <w:jc w:val="center"/>
        <w:rPr>
          <w:rFonts w:ascii="Arial" w:hAnsi="Arial" w:cs="Arial"/>
          <w:b/>
        </w:rPr>
      </w:pPr>
    </w:p>
    <w:p w:rsidR="006F4166" w:rsidRDefault="006F4166" w:rsidP="006F4166">
      <w:pPr>
        <w:spacing w:line="276" w:lineRule="auto"/>
        <w:jc w:val="both"/>
        <w:rPr>
          <w:rFonts w:ascii="Arial" w:hAnsi="Arial" w:cs="Arial"/>
        </w:rPr>
      </w:pPr>
      <w:r>
        <w:rPr>
          <w:rFonts w:ascii="Arial" w:hAnsi="Arial" w:cs="Arial"/>
        </w:rPr>
        <w:t>I soggetti aderenti, con la partecipazione alla procedura indetta con il presente Avviso, si impegnano ad adempiere a quanto previsto negli atti della procedura ad evidenza pubblica e, in particolare, dallo schema di “accordo di collaborazione”</w:t>
      </w:r>
      <w:r w:rsidR="000779C2">
        <w:rPr>
          <w:rFonts w:ascii="Arial" w:hAnsi="Arial" w:cs="Arial"/>
        </w:rPr>
        <w:t>.</w:t>
      </w:r>
    </w:p>
    <w:p w:rsidR="000779C2" w:rsidRPr="00B3104B" w:rsidRDefault="000779C2" w:rsidP="006F4166">
      <w:pPr>
        <w:spacing w:line="276" w:lineRule="auto"/>
        <w:jc w:val="both"/>
        <w:rPr>
          <w:rFonts w:ascii="Arial" w:hAnsi="Arial" w:cs="Arial"/>
        </w:rPr>
      </w:pPr>
      <w:r>
        <w:rPr>
          <w:rFonts w:ascii="Arial" w:hAnsi="Arial" w:cs="Arial"/>
        </w:rPr>
        <w:t>Il Comune, in relazione all’esecuzione dell’attività di progetto</w:t>
      </w:r>
      <w:r w:rsidR="00327728">
        <w:rPr>
          <w:rFonts w:ascii="Arial" w:hAnsi="Arial" w:cs="Arial"/>
        </w:rPr>
        <w:t xml:space="preserve"> di cui detiene la titolarità</w:t>
      </w:r>
      <w:r>
        <w:rPr>
          <w:rFonts w:ascii="Arial" w:hAnsi="Arial" w:cs="Arial"/>
        </w:rPr>
        <w:t>, per quanto riguarda gli ETS, svolge la propria attività di verifica e di controllo ai sensi degli articoli 92 e 93 del CTS.</w:t>
      </w:r>
    </w:p>
    <w:p w:rsidR="00E91A47" w:rsidRDefault="00E91A47" w:rsidP="00B3104B">
      <w:pPr>
        <w:jc w:val="center"/>
        <w:rPr>
          <w:rFonts w:ascii="Arial" w:hAnsi="Arial" w:cs="Arial"/>
          <w:b/>
        </w:rPr>
      </w:pPr>
    </w:p>
    <w:p w:rsidR="00B3104B" w:rsidRDefault="00B3104B" w:rsidP="00B3104B">
      <w:pPr>
        <w:jc w:val="center"/>
        <w:rPr>
          <w:rFonts w:ascii="Arial" w:hAnsi="Arial" w:cs="Arial"/>
          <w:b/>
        </w:rPr>
      </w:pPr>
      <w:r w:rsidRPr="00B3104B">
        <w:rPr>
          <w:rFonts w:ascii="Arial" w:hAnsi="Arial" w:cs="Arial"/>
          <w:b/>
        </w:rPr>
        <w:t xml:space="preserve">Articolo </w:t>
      </w:r>
      <w:r w:rsidR="006F4166" w:rsidRPr="00B3104B">
        <w:rPr>
          <w:rFonts w:ascii="Arial" w:hAnsi="Arial" w:cs="Arial"/>
          <w:b/>
        </w:rPr>
        <w:t>1</w:t>
      </w:r>
      <w:r w:rsidR="006F4166">
        <w:rPr>
          <w:rFonts w:ascii="Arial" w:hAnsi="Arial" w:cs="Arial"/>
          <w:b/>
        </w:rPr>
        <w:t>3</w:t>
      </w:r>
      <w:r w:rsidR="006F4166" w:rsidRPr="00B3104B">
        <w:rPr>
          <w:rFonts w:ascii="Arial" w:hAnsi="Arial" w:cs="Arial"/>
          <w:b/>
        </w:rPr>
        <w:t xml:space="preserve"> </w:t>
      </w:r>
      <w:r w:rsidRPr="00B3104B">
        <w:rPr>
          <w:rFonts w:ascii="Arial" w:hAnsi="Arial" w:cs="Arial"/>
          <w:b/>
        </w:rPr>
        <w:t>– Informazioni</w:t>
      </w:r>
    </w:p>
    <w:p w:rsidR="001C69E9" w:rsidRPr="00B3104B" w:rsidRDefault="001C69E9" w:rsidP="00B3104B">
      <w:pPr>
        <w:jc w:val="center"/>
        <w:rPr>
          <w:rFonts w:ascii="Arial" w:hAnsi="Arial" w:cs="Arial"/>
          <w:b/>
        </w:rPr>
      </w:pPr>
    </w:p>
    <w:p w:rsidR="00B3104B" w:rsidRPr="00B3104B" w:rsidRDefault="00B3104B" w:rsidP="00B3104B">
      <w:pPr>
        <w:spacing w:line="276" w:lineRule="auto"/>
        <w:jc w:val="both"/>
        <w:rPr>
          <w:rFonts w:ascii="Arial" w:hAnsi="Arial" w:cs="Arial"/>
        </w:rPr>
      </w:pPr>
      <w:r w:rsidRPr="00B3104B">
        <w:rPr>
          <w:rFonts w:ascii="Arial" w:hAnsi="Arial" w:cs="Arial"/>
        </w:rPr>
        <w:t>Il presente Avviso è reperibile sul sito internet del Comune</w:t>
      </w:r>
      <w:r w:rsidR="002D144E">
        <w:rPr>
          <w:rFonts w:ascii="Arial" w:hAnsi="Arial" w:cs="Arial"/>
        </w:rPr>
        <w:t xml:space="preserve"> di Reggello www.comune.reggello.fi.it</w:t>
      </w:r>
    </w:p>
    <w:p w:rsidR="00B3104B" w:rsidRDefault="00735D30" w:rsidP="00B3104B">
      <w:pPr>
        <w:spacing w:line="276" w:lineRule="auto"/>
        <w:jc w:val="both"/>
        <w:rPr>
          <w:rFonts w:ascii="Arial" w:hAnsi="Arial" w:cs="Arial"/>
        </w:rPr>
      </w:pPr>
      <w:r>
        <w:rPr>
          <w:rFonts w:ascii="Arial" w:hAnsi="Arial" w:cs="Arial"/>
        </w:rPr>
        <w:t>Qualsiasi informazione in ordine alla presente procedura potrà essere richiesta al</w:t>
      </w:r>
      <w:r w:rsidR="00B3104B" w:rsidRPr="00B3104B">
        <w:rPr>
          <w:rFonts w:ascii="Arial" w:hAnsi="Arial" w:cs="Arial"/>
        </w:rPr>
        <w:t xml:space="preserve"> </w:t>
      </w:r>
      <w:r w:rsidR="002D144E">
        <w:rPr>
          <w:rFonts w:ascii="Arial" w:hAnsi="Arial" w:cs="Arial"/>
        </w:rPr>
        <w:t>Servizio Sociale</w:t>
      </w:r>
      <w:r w:rsidR="001C69E9">
        <w:rPr>
          <w:rFonts w:ascii="Arial" w:hAnsi="Arial" w:cs="Arial"/>
        </w:rPr>
        <w:t xml:space="preserve"> Rif. Toschi Tiziana </w:t>
      </w:r>
      <w:r w:rsidR="002D144E">
        <w:rPr>
          <w:rFonts w:ascii="Arial" w:hAnsi="Arial" w:cs="Arial"/>
        </w:rPr>
        <w:t>Tel</w:t>
      </w:r>
      <w:r w:rsidR="001C69E9">
        <w:rPr>
          <w:rFonts w:ascii="Arial" w:hAnsi="Arial" w:cs="Arial"/>
        </w:rPr>
        <w:t xml:space="preserve">. </w:t>
      </w:r>
      <w:r w:rsidR="002D144E">
        <w:rPr>
          <w:rFonts w:ascii="Arial" w:hAnsi="Arial" w:cs="Arial"/>
        </w:rPr>
        <w:t xml:space="preserve"> 0558669277</w:t>
      </w:r>
      <w:r w:rsidR="002D144E" w:rsidRPr="00B3104B">
        <w:rPr>
          <w:rFonts w:ascii="Arial" w:hAnsi="Arial" w:cs="Arial"/>
        </w:rPr>
        <w:t xml:space="preserve"> </w:t>
      </w:r>
      <w:r w:rsidR="00B3104B" w:rsidRPr="00B3104B">
        <w:rPr>
          <w:rFonts w:ascii="Arial" w:hAnsi="Arial" w:cs="Arial"/>
        </w:rPr>
        <w:t xml:space="preserve">– indirizzo di posta elettronica: </w:t>
      </w:r>
      <w:r w:rsidR="002D144E">
        <w:rPr>
          <w:rFonts w:ascii="Arial" w:hAnsi="Arial" w:cs="Arial"/>
        </w:rPr>
        <w:t>sociale@comune.reggello.fi.it</w:t>
      </w:r>
    </w:p>
    <w:p w:rsidR="000779C2" w:rsidRDefault="000779C2" w:rsidP="00B3104B">
      <w:pPr>
        <w:spacing w:line="276" w:lineRule="auto"/>
        <w:jc w:val="both"/>
        <w:rPr>
          <w:rFonts w:ascii="Arial" w:hAnsi="Arial" w:cs="Arial"/>
        </w:rPr>
      </w:pPr>
    </w:p>
    <w:p w:rsidR="000779C2" w:rsidRDefault="000779C2" w:rsidP="00B3104B">
      <w:pPr>
        <w:spacing w:line="276" w:lineRule="auto"/>
        <w:jc w:val="both"/>
        <w:rPr>
          <w:rFonts w:ascii="Arial" w:hAnsi="Arial" w:cs="Arial"/>
        </w:rPr>
      </w:pPr>
    </w:p>
    <w:p w:rsidR="000779C2" w:rsidRDefault="000779C2" w:rsidP="000779C2">
      <w:pPr>
        <w:jc w:val="center"/>
        <w:rPr>
          <w:rFonts w:ascii="Arial" w:hAnsi="Arial" w:cs="Arial"/>
          <w:b/>
        </w:rPr>
      </w:pPr>
      <w:r w:rsidRPr="00B3104B">
        <w:rPr>
          <w:rFonts w:ascii="Arial" w:hAnsi="Arial" w:cs="Arial"/>
          <w:b/>
        </w:rPr>
        <w:t>Articolo 1</w:t>
      </w:r>
      <w:r>
        <w:rPr>
          <w:rFonts w:ascii="Arial" w:hAnsi="Arial" w:cs="Arial"/>
          <w:b/>
        </w:rPr>
        <w:t>4</w:t>
      </w:r>
      <w:r w:rsidRPr="00B3104B">
        <w:rPr>
          <w:rFonts w:ascii="Arial" w:hAnsi="Arial" w:cs="Arial"/>
          <w:b/>
        </w:rPr>
        <w:t xml:space="preserve"> – </w:t>
      </w:r>
      <w:r>
        <w:rPr>
          <w:rFonts w:ascii="Arial" w:hAnsi="Arial" w:cs="Arial"/>
          <w:b/>
        </w:rPr>
        <w:t>Ricorso</w:t>
      </w:r>
    </w:p>
    <w:p w:rsidR="001217E8" w:rsidRPr="00B3104B" w:rsidRDefault="001217E8" w:rsidP="000779C2">
      <w:pPr>
        <w:jc w:val="center"/>
        <w:rPr>
          <w:rFonts w:ascii="Arial" w:hAnsi="Arial" w:cs="Arial"/>
          <w:b/>
        </w:rPr>
      </w:pPr>
    </w:p>
    <w:p w:rsidR="000779C2" w:rsidRDefault="000779C2" w:rsidP="000779C2">
      <w:pPr>
        <w:spacing w:line="276" w:lineRule="auto"/>
        <w:jc w:val="both"/>
        <w:rPr>
          <w:rFonts w:ascii="Arial" w:hAnsi="Arial" w:cs="Arial"/>
        </w:rPr>
      </w:pPr>
      <w:r>
        <w:rPr>
          <w:rFonts w:ascii="Arial" w:hAnsi="Arial" w:cs="Arial"/>
        </w:rPr>
        <w:t xml:space="preserve">Avverso il presente Avviso può essere proposto ricorso giurisdizionale innanzi al Tribunale Amministrativo Regionale </w:t>
      </w:r>
      <w:r w:rsidR="00735D30">
        <w:rPr>
          <w:rFonts w:ascii="Arial" w:hAnsi="Arial" w:cs="Arial"/>
        </w:rPr>
        <w:t xml:space="preserve">della </w:t>
      </w:r>
      <w:r w:rsidR="002D144E">
        <w:rPr>
          <w:rFonts w:ascii="Arial" w:hAnsi="Arial" w:cs="Arial"/>
        </w:rPr>
        <w:t>Toscana</w:t>
      </w:r>
      <w:r>
        <w:rPr>
          <w:rFonts w:ascii="Arial" w:hAnsi="Arial" w:cs="Arial"/>
        </w:rPr>
        <w:t xml:space="preserve"> entro il termine stabilito dal </w:t>
      </w:r>
      <w:r w:rsidR="00735D30">
        <w:rPr>
          <w:rFonts w:ascii="Arial" w:hAnsi="Arial" w:cs="Arial"/>
        </w:rPr>
        <w:t>D</w:t>
      </w:r>
      <w:r>
        <w:rPr>
          <w:rFonts w:ascii="Arial" w:hAnsi="Arial" w:cs="Arial"/>
        </w:rPr>
        <w:t xml:space="preserve">. </w:t>
      </w:r>
      <w:proofErr w:type="spellStart"/>
      <w:r w:rsidR="002D144E">
        <w:rPr>
          <w:rFonts w:ascii="Arial" w:hAnsi="Arial" w:cs="Arial"/>
        </w:rPr>
        <w:t>L</w:t>
      </w:r>
      <w:r>
        <w:rPr>
          <w:rFonts w:ascii="Arial" w:hAnsi="Arial" w:cs="Arial"/>
        </w:rPr>
        <w:t>gs</w:t>
      </w:r>
      <w:proofErr w:type="spellEnd"/>
      <w:r>
        <w:rPr>
          <w:rFonts w:ascii="Arial" w:hAnsi="Arial" w:cs="Arial"/>
        </w:rPr>
        <w:t>. n. 104/2010 e ss. mm., recante il codice del processo amministrativo.</w:t>
      </w:r>
    </w:p>
    <w:p w:rsidR="000779C2" w:rsidRDefault="000779C2" w:rsidP="00B3104B">
      <w:pPr>
        <w:spacing w:line="276" w:lineRule="auto"/>
        <w:jc w:val="both"/>
        <w:rPr>
          <w:rFonts w:ascii="Arial" w:hAnsi="Arial" w:cs="Arial"/>
        </w:rPr>
      </w:pPr>
    </w:p>
    <w:p w:rsidR="000779C2" w:rsidRPr="00B3104B" w:rsidRDefault="000779C2" w:rsidP="00B3104B">
      <w:pPr>
        <w:spacing w:line="276" w:lineRule="auto"/>
        <w:jc w:val="both"/>
        <w:rPr>
          <w:rFonts w:ascii="Arial" w:hAnsi="Arial" w:cs="Arial"/>
        </w:rPr>
      </w:pPr>
    </w:p>
    <w:p w:rsidR="00B27907" w:rsidRDefault="00B27907" w:rsidP="00B27907">
      <w:pPr>
        <w:spacing w:line="288" w:lineRule="auto"/>
        <w:jc w:val="center"/>
        <w:rPr>
          <w:rFonts w:ascii="Arial" w:hAnsi="Arial" w:cs="Arial"/>
        </w:rPr>
      </w:pPr>
      <w:r>
        <w:rPr>
          <w:rFonts w:ascii="Arial" w:hAnsi="Arial" w:cs="Arial"/>
        </w:rPr>
        <w:t xml:space="preserve">Il </w:t>
      </w:r>
      <w:r w:rsidR="00730224">
        <w:rPr>
          <w:rFonts w:ascii="Arial" w:hAnsi="Arial" w:cs="Arial"/>
        </w:rPr>
        <w:t>Responsabile d</w:t>
      </w:r>
      <w:r w:rsidR="00720FC6">
        <w:rPr>
          <w:rFonts w:ascii="Arial" w:hAnsi="Arial" w:cs="Arial"/>
        </w:rPr>
        <w:t>el Settore Affari Generali</w:t>
      </w:r>
    </w:p>
    <w:p w:rsidR="00D53476" w:rsidRPr="001F4202" w:rsidRDefault="00730224" w:rsidP="00B27907">
      <w:pPr>
        <w:spacing w:line="288" w:lineRule="auto"/>
        <w:jc w:val="center"/>
        <w:rPr>
          <w:rFonts w:ascii="Arial" w:hAnsi="Arial" w:cs="Arial"/>
        </w:rPr>
      </w:pPr>
      <w:r>
        <w:rPr>
          <w:rFonts w:ascii="Arial" w:hAnsi="Arial" w:cs="Arial"/>
        </w:rPr>
        <w:t xml:space="preserve"> </w:t>
      </w:r>
      <w:r w:rsidR="002D144E">
        <w:rPr>
          <w:rFonts w:ascii="Arial" w:hAnsi="Arial" w:cs="Arial"/>
        </w:rPr>
        <w:t>(Dott. Simone Piccioli)</w:t>
      </w:r>
    </w:p>
    <w:p w:rsidR="00613666" w:rsidRPr="002C53EC" w:rsidRDefault="00613666" w:rsidP="002C53EC">
      <w:pPr>
        <w:ind w:right="323"/>
        <w:jc w:val="both"/>
        <w:rPr>
          <w:rFonts w:ascii="Calibri" w:hAnsi="Calibri"/>
        </w:rPr>
      </w:pPr>
    </w:p>
    <w:sectPr w:rsidR="00613666" w:rsidRPr="002C53EC">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FEF1" w16cex:dateUtc="2020-07-12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D6363" w16cid:durableId="22BC57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43" w:rsidRDefault="00CA7F43">
      <w:r>
        <w:separator/>
      </w:r>
    </w:p>
  </w:endnote>
  <w:endnote w:type="continuationSeparator" w:id="0">
    <w:p w:rsidR="00CA7F43" w:rsidRDefault="00CA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1" w:rsidRDefault="00F71FB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05" w:rsidRDefault="00495305">
    <w:pPr>
      <w:pStyle w:val="Pidipagina"/>
      <w:jc w:val="right"/>
    </w:pPr>
  </w:p>
  <w:p w:rsidR="00495305" w:rsidRDefault="0049530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1" w:rsidRDefault="00F71F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43" w:rsidRDefault="00CA7F43">
      <w:r>
        <w:separator/>
      </w:r>
    </w:p>
  </w:footnote>
  <w:footnote w:type="continuationSeparator" w:id="0">
    <w:p w:rsidR="00CA7F43" w:rsidRDefault="00CA7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1" w:rsidRDefault="00F71FB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03" w:rsidRDefault="001A54CA">
    <w:pPr>
      <w:pStyle w:val="Intestazione"/>
    </w:pPr>
    <w:sdt>
      <w:sdtPr>
        <w:id w:val="2046331105"/>
        <w:docPartObj>
          <w:docPartGallery w:val="Page Numbers (Margins)"/>
          <w:docPartUnique/>
        </w:docPartObj>
      </w:sdtPr>
      <w:sdtEndPr/>
      <w:sdtContent>
        <w:r w:rsidR="004A3971">
          <w:rPr>
            <w:noProof/>
          </w:rPr>
          <mc:AlternateContent>
            <mc:Choice Requires="wps">
              <w:drawing>
                <wp:anchor distT="0" distB="0" distL="114300" distR="114300" simplePos="0" relativeHeight="251657216" behindDoc="0" locked="0" layoutInCell="0" allowOverlap="1" wp14:anchorId="296F0E9E" wp14:editId="2490803E">
                  <wp:simplePos x="0" y="0"/>
                  <wp:positionH relativeFrom="rightMargin">
                    <wp:align>right</wp:align>
                  </wp:positionH>
                  <wp:positionV relativeFrom="margin">
                    <wp:align>center</wp:align>
                  </wp:positionV>
                  <wp:extent cx="727710" cy="329565"/>
                  <wp:effectExtent l="0" t="0" r="0" b="38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971" w:rsidRDefault="004A3971">
                              <w:pPr>
                                <w:pBdr>
                                  <w:bottom w:val="single" w:sz="4" w:space="1" w:color="auto"/>
                                </w:pBdr>
                              </w:pPr>
                              <w:r>
                                <w:fldChar w:fldCharType="begin"/>
                              </w:r>
                              <w:r>
                                <w:instrText>PAGE   \* MERGEFORMAT</w:instrText>
                              </w:r>
                              <w:r>
                                <w:fldChar w:fldCharType="separate"/>
                              </w:r>
                              <w:r w:rsidR="001A54C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1" o:spid="_x0000_s1026"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tTKRvn8CAAAG&#10;BQAADgAAAAAAAAAAAAAAAAAuAgAAZHJzL2Uyb0RvYy54bWxQSwECLQAUAAYACAAAACEAcaaGg9wA&#10;AAAEAQAADwAAAAAAAAAAAAAAAADZBAAAZHJzL2Rvd25yZXYueG1sUEsFBgAAAAAEAAQA8wAAAOIF&#10;AAAAAA==&#10;" o:allowincell="f" stroked="f">
                  <v:textbox>
                    <w:txbxContent>
                      <w:p w:rsidR="004A3971" w:rsidRDefault="004A3971">
                        <w:pPr>
                          <w:pBdr>
                            <w:bottom w:val="single" w:sz="4" w:space="1" w:color="auto"/>
                          </w:pBdr>
                        </w:pPr>
                        <w:r>
                          <w:fldChar w:fldCharType="begin"/>
                        </w:r>
                        <w:r>
                          <w:instrText>PAGE   \* MERGEFORMAT</w:instrText>
                        </w:r>
                        <w:r>
                          <w:fldChar w:fldCharType="separate"/>
                        </w:r>
                        <w:r w:rsidR="001A54CA">
                          <w:rPr>
                            <w:noProof/>
                          </w:rPr>
                          <w:t>1</w:t>
                        </w:r>
                        <w:r>
                          <w:fldChar w:fldCharType="end"/>
                        </w:r>
                      </w:p>
                    </w:txbxContent>
                  </v:textbox>
                  <w10:wrap anchorx="margin" anchory="margin"/>
                </v:rect>
              </w:pict>
            </mc:Fallback>
          </mc:AlternateContent>
        </w:r>
      </w:sdtContent>
    </w:sdt>
    <w:r w:rsidR="00B24483">
      <w:rPr>
        <w:noProof/>
      </w:rPr>
      <w:drawing>
        <wp:inline distT="0" distB="0" distL="0" distR="0" wp14:anchorId="109F7ED4" wp14:editId="51D14D7A">
          <wp:extent cx="5524500" cy="506644"/>
          <wp:effectExtent l="0" t="0" r="0" b="8255"/>
          <wp:docPr id="2" name="Immagine 2"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MUNICAZIONE\LOGHI\Logo PON\Loghi\logo firma PON Inclusione tra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6458" cy="510492"/>
                  </a:xfrm>
                  <a:prstGeom prst="rect">
                    <a:avLst/>
                  </a:prstGeom>
                  <a:noFill/>
                  <a:ln>
                    <a:noFill/>
                  </a:ln>
                </pic:spPr>
              </pic:pic>
            </a:graphicData>
          </a:graphic>
        </wp:inline>
      </w:drawing>
    </w:r>
    <w:r w:rsidR="00757E03">
      <w:t xml:space="preserve">  </w:t>
    </w:r>
    <w:r w:rsidR="00757E03">
      <w:rPr>
        <w:noProof/>
      </w:rPr>
      <w:drawing>
        <wp:inline distT="0" distB="0" distL="0" distR="0" wp14:anchorId="1B34C936" wp14:editId="5317D065">
          <wp:extent cx="514350" cy="514350"/>
          <wp:effectExtent l="0" t="0" r="0" b="0"/>
          <wp:docPr id="9" name="Immagine 9" descr="Q:\Servizi_Sociali\Varie\250 anni logo new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Servizi_Sociali\Varie\250 anni logo new1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976" cy="513976"/>
                  </a:xfrm>
                  <a:prstGeom prst="rect">
                    <a:avLst/>
                  </a:prstGeom>
                  <a:noFill/>
                  <a:ln>
                    <a:noFill/>
                  </a:ln>
                </pic:spPr>
              </pic:pic>
            </a:graphicData>
          </a:graphic>
        </wp:inline>
      </w:drawing>
    </w:r>
    <w:r w:rsidR="00757E03">
      <w:rPr>
        <w:noProof/>
      </w:rPr>
      <w:drawing>
        <wp:inline distT="0" distB="0" distL="0" distR="0" wp14:anchorId="1CE38B65" wp14:editId="60675B29">
          <wp:extent cx="6120130" cy="6120130"/>
          <wp:effectExtent l="0" t="0" r="0" b="0"/>
          <wp:docPr id="6" name="Immagine 6" descr="Q:\Servizi_Sociali\Varie\250 anni logo new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Servizi_Sociali\Varie\250 anni logo new1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757E03">
      <w:rPr>
        <w:noProof/>
      </w:rPr>
      <w:drawing>
        <wp:inline distT="0" distB="0" distL="0" distR="0" wp14:anchorId="28ED41E4" wp14:editId="31058DBD">
          <wp:extent cx="6120130" cy="6120130"/>
          <wp:effectExtent l="0" t="0" r="0" b="0"/>
          <wp:docPr id="5" name="Immagine 5" descr="Q:\Servizi_Sociali\Varie\250 anni logo new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ervizi_Sociali\Varie\250 anni logo new1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rsidR="004A3971" w:rsidRDefault="00757E03">
    <w:pPr>
      <w:pStyle w:val="Intestazione"/>
    </w:pPr>
    <w:r>
      <w:rPr>
        <w:noProof/>
      </w:rPr>
      <w:drawing>
        <wp:inline distT="0" distB="0" distL="0" distR="0" wp14:anchorId="083CA602" wp14:editId="19B95027">
          <wp:extent cx="6120130" cy="6120130"/>
          <wp:effectExtent l="0" t="0" r="0" b="0"/>
          <wp:docPr id="4" name="Immagine 4" descr="Q:\Servizi_Sociali\Varie\250 anni logo new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Servizi_Sociali\Varie\250 anni logo new1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Pr>
        <w:noProof/>
      </w:rPr>
      <w:drawing>
        <wp:inline distT="0" distB="0" distL="0" distR="0" wp14:anchorId="670218DB" wp14:editId="568087F6">
          <wp:extent cx="6120130" cy="6120130"/>
          <wp:effectExtent l="0" t="0" r="0" b="0"/>
          <wp:docPr id="3" name="Immagine 3" descr="Q:\Servizi_Sociali\Varie\250 anni logo new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ervizi_Sociali\Varie\250 anni logo new1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rsidR="00B24483" w:rsidRDefault="00B24483">
    <w:pPr>
      <w:pStyle w:val="Intestazione"/>
    </w:pPr>
  </w:p>
  <w:p w:rsidR="00B24483" w:rsidRDefault="00B2448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1" w:rsidRDefault="00F71FB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8"/>
      </v:shape>
    </w:pict>
  </w:numPicBullet>
  <w:abstractNum w:abstractNumId="0">
    <w:nsid w:val="00C06B81"/>
    <w:multiLevelType w:val="hybridMultilevel"/>
    <w:tmpl w:val="08AAE336"/>
    <w:lvl w:ilvl="0" w:tplc="99C246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A04868"/>
    <w:multiLevelType w:val="singleLevel"/>
    <w:tmpl w:val="798AAFC5"/>
    <w:lvl w:ilvl="0">
      <w:start w:val="1"/>
      <w:numFmt w:val="decimal"/>
      <w:lvlText w:val="%1."/>
      <w:lvlJc w:val="left"/>
      <w:pPr>
        <w:tabs>
          <w:tab w:val="num" w:pos="792"/>
        </w:tabs>
        <w:ind w:left="792" w:hanging="360"/>
      </w:pPr>
      <w:rPr>
        <w:snapToGrid/>
        <w:sz w:val="24"/>
        <w:szCs w:val="24"/>
      </w:rPr>
    </w:lvl>
  </w:abstractNum>
  <w:abstractNum w:abstractNumId="2">
    <w:nsid w:val="02182033"/>
    <w:multiLevelType w:val="singleLevel"/>
    <w:tmpl w:val="3A1DFE8D"/>
    <w:lvl w:ilvl="0">
      <w:start w:val="13"/>
      <w:numFmt w:val="lowerLetter"/>
      <w:lvlText w:val="%1)"/>
      <w:lvlJc w:val="left"/>
      <w:pPr>
        <w:tabs>
          <w:tab w:val="num" w:pos="792"/>
        </w:tabs>
        <w:ind w:left="792" w:hanging="360"/>
      </w:pPr>
      <w:rPr>
        <w:snapToGrid/>
        <w:sz w:val="24"/>
        <w:szCs w:val="24"/>
      </w:rPr>
    </w:lvl>
  </w:abstractNum>
  <w:abstractNum w:abstractNumId="3">
    <w:nsid w:val="0313CDB7"/>
    <w:multiLevelType w:val="singleLevel"/>
    <w:tmpl w:val="31B01255"/>
    <w:lvl w:ilvl="0">
      <w:numFmt w:val="bullet"/>
      <w:lvlText w:val="·"/>
      <w:lvlJc w:val="left"/>
      <w:pPr>
        <w:tabs>
          <w:tab w:val="num" w:pos="2232"/>
        </w:tabs>
        <w:ind w:left="1872"/>
      </w:pPr>
      <w:rPr>
        <w:rFonts w:ascii="Symbol" w:hAnsi="Symbol" w:cs="Symbol"/>
        <w:snapToGrid/>
        <w:sz w:val="24"/>
        <w:szCs w:val="24"/>
      </w:rPr>
    </w:lvl>
  </w:abstractNum>
  <w:abstractNum w:abstractNumId="4">
    <w:nsid w:val="03AA3A77"/>
    <w:multiLevelType w:val="hybridMultilevel"/>
    <w:tmpl w:val="B950BD2A"/>
    <w:lvl w:ilvl="0" w:tplc="3196C65E">
      <w:start w:val="1"/>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46964E4"/>
    <w:multiLevelType w:val="singleLevel"/>
    <w:tmpl w:val="5E7D7B39"/>
    <w:lvl w:ilvl="0">
      <w:start w:val="1"/>
      <w:numFmt w:val="lowerLetter"/>
      <w:lvlText w:val="%1)"/>
      <w:lvlJc w:val="left"/>
      <w:pPr>
        <w:tabs>
          <w:tab w:val="num" w:pos="792"/>
        </w:tabs>
        <w:ind w:left="720" w:hanging="288"/>
      </w:pPr>
      <w:rPr>
        <w:snapToGrid/>
        <w:sz w:val="24"/>
        <w:szCs w:val="24"/>
      </w:rPr>
    </w:lvl>
  </w:abstractNum>
  <w:abstractNum w:abstractNumId="6">
    <w:nsid w:val="04F2F1F4"/>
    <w:multiLevelType w:val="singleLevel"/>
    <w:tmpl w:val="3C08B08D"/>
    <w:lvl w:ilvl="0">
      <w:start w:val="17"/>
      <w:numFmt w:val="lowerLetter"/>
      <w:lvlText w:val="%1)"/>
      <w:lvlJc w:val="left"/>
      <w:pPr>
        <w:tabs>
          <w:tab w:val="num" w:pos="792"/>
        </w:tabs>
        <w:ind w:left="792" w:hanging="360"/>
      </w:pPr>
      <w:rPr>
        <w:snapToGrid/>
        <w:sz w:val="24"/>
        <w:szCs w:val="24"/>
      </w:rPr>
    </w:lvl>
  </w:abstractNum>
  <w:abstractNum w:abstractNumId="7">
    <w:nsid w:val="05387161"/>
    <w:multiLevelType w:val="singleLevel"/>
    <w:tmpl w:val="64461351"/>
    <w:lvl w:ilvl="0">
      <w:start w:val="1"/>
      <w:numFmt w:val="decimal"/>
      <w:lvlText w:val="%1)"/>
      <w:lvlJc w:val="left"/>
      <w:pPr>
        <w:tabs>
          <w:tab w:val="num" w:pos="1152"/>
        </w:tabs>
        <w:ind w:left="792"/>
      </w:pPr>
      <w:rPr>
        <w:snapToGrid/>
        <w:sz w:val="24"/>
        <w:szCs w:val="24"/>
      </w:rPr>
    </w:lvl>
  </w:abstractNum>
  <w:abstractNum w:abstractNumId="8">
    <w:nsid w:val="05918DDF"/>
    <w:multiLevelType w:val="singleLevel"/>
    <w:tmpl w:val="6B46745D"/>
    <w:lvl w:ilvl="0">
      <w:numFmt w:val="bullet"/>
      <w:lvlText w:val="o"/>
      <w:lvlJc w:val="left"/>
      <w:pPr>
        <w:tabs>
          <w:tab w:val="num" w:pos="1512"/>
        </w:tabs>
        <w:ind w:left="1512" w:hanging="360"/>
      </w:pPr>
      <w:rPr>
        <w:rFonts w:ascii="Courier New" w:hAnsi="Courier New" w:cs="Courier New"/>
        <w:snapToGrid/>
        <w:sz w:val="24"/>
        <w:szCs w:val="24"/>
      </w:rPr>
    </w:lvl>
  </w:abstractNum>
  <w:abstractNum w:abstractNumId="9">
    <w:nsid w:val="05A0F706"/>
    <w:multiLevelType w:val="singleLevel"/>
    <w:tmpl w:val="27B4160A"/>
    <w:lvl w:ilvl="0">
      <w:start w:val="3"/>
      <w:numFmt w:val="lowerLetter"/>
      <w:lvlText w:val="%1)"/>
      <w:lvlJc w:val="left"/>
      <w:pPr>
        <w:tabs>
          <w:tab w:val="num" w:pos="432"/>
        </w:tabs>
        <w:ind w:left="432" w:hanging="432"/>
      </w:pPr>
      <w:rPr>
        <w:snapToGrid/>
        <w:sz w:val="24"/>
        <w:szCs w:val="24"/>
      </w:rPr>
    </w:lvl>
  </w:abstractNum>
  <w:abstractNum w:abstractNumId="10">
    <w:nsid w:val="05B22B48"/>
    <w:multiLevelType w:val="hybridMultilevel"/>
    <w:tmpl w:val="68BA40A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5C74B2F"/>
    <w:multiLevelType w:val="hybridMultilevel"/>
    <w:tmpl w:val="C10ED0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5DDEB80"/>
    <w:multiLevelType w:val="singleLevel"/>
    <w:tmpl w:val="4AB18E2A"/>
    <w:lvl w:ilvl="0">
      <w:start w:val="1"/>
      <w:numFmt w:val="decimal"/>
      <w:lvlText w:val="%1."/>
      <w:lvlJc w:val="left"/>
      <w:pPr>
        <w:tabs>
          <w:tab w:val="num" w:pos="288"/>
        </w:tabs>
      </w:pPr>
      <w:rPr>
        <w:b/>
        <w:bCs/>
        <w:snapToGrid/>
        <w:sz w:val="24"/>
        <w:szCs w:val="24"/>
      </w:rPr>
    </w:lvl>
  </w:abstractNum>
  <w:abstractNum w:abstractNumId="13">
    <w:nsid w:val="06DDD2C7"/>
    <w:multiLevelType w:val="singleLevel"/>
    <w:tmpl w:val="4BE2A362"/>
    <w:lvl w:ilvl="0">
      <w:start w:val="1"/>
      <w:numFmt w:val="decimal"/>
      <w:lvlText w:val="A%1)"/>
      <w:lvlJc w:val="left"/>
      <w:pPr>
        <w:tabs>
          <w:tab w:val="num" w:pos="576"/>
        </w:tabs>
      </w:pPr>
      <w:rPr>
        <w:snapToGrid/>
        <w:sz w:val="24"/>
        <w:szCs w:val="24"/>
      </w:rPr>
    </w:lvl>
  </w:abstractNum>
  <w:abstractNum w:abstractNumId="14">
    <w:nsid w:val="076132FC"/>
    <w:multiLevelType w:val="hybridMultilevel"/>
    <w:tmpl w:val="09209156"/>
    <w:lvl w:ilvl="0" w:tplc="1396E426">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nsid w:val="07DB2B3E"/>
    <w:multiLevelType w:val="singleLevel"/>
    <w:tmpl w:val="0D9B8644"/>
    <w:lvl w:ilvl="0">
      <w:start w:val="1"/>
      <w:numFmt w:val="decimal"/>
      <w:lvlText w:val="%1."/>
      <w:lvlJc w:val="left"/>
      <w:pPr>
        <w:tabs>
          <w:tab w:val="num" w:pos="792"/>
        </w:tabs>
        <w:ind w:left="864" w:hanging="360"/>
      </w:pPr>
      <w:rPr>
        <w:snapToGrid/>
        <w:sz w:val="24"/>
        <w:szCs w:val="24"/>
      </w:rPr>
    </w:lvl>
  </w:abstractNum>
  <w:abstractNum w:abstractNumId="16">
    <w:nsid w:val="089F7694"/>
    <w:multiLevelType w:val="hybridMultilevel"/>
    <w:tmpl w:val="79B222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A911867"/>
    <w:multiLevelType w:val="hybridMultilevel"/>
    <w:tmpl w:val="838C313E"/>
    <w:lvl w:ilvl="0" w:tplc="65248190">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B1E3A7C"/>
    <w:multiLevelType w:val="hybridMultilevel"/>
    <w:tmpl w:val="BF8E3F40"/>
    <w:lvl w:ilvl="0" w:tplc="1E06474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0BFC765A"/>
    <w:multiLevelType w:val="hybridMultilevel"/>
    <w:tmpl w:val="552C03B8"/>
    <w:lvl w:ilvl="0" w:tplc="0410000F">
      <w:start w:val="1"/>
      <w:numFmt w:val="decimal"/>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nsid w:val="232629AC"/>
    <w:multiLevelType w:val="hybridMultilevel"/>
    <w:tmpl w:val="D26C1D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08227D9"/>
    <w:multiLevelType w:val="hybridMultilevel"/>
    <w:tmpl w:val="E48A2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33773A4"/>
    <w:multiLevelType w:val="hybridMultilevel"/>
    <w:tmpl w:val="6A50E5BC"/>
    <w:lvl w:ilvl="0" w:tplc="AC7C8D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C106BA6"/>
    <w:multiLevelType w:val="hybridMultilevel"/>
    <w:tmpl w:val="3CAAD10A"/>
    <w:lvl w:ilvl="0" w:tplc="0410000D">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4">
    <w:nsid w:val="3D907051"/>
    <w:multiLevelType w:val="hybridMultilevel"/>
    <w:tmpl w:val="33FA6218"/>
    <w:lvl w:ilvl="0" w:tplc="0410000D">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5">
    <w:nsid w:val="45B90A81"/>
    <w:multiLevelType w:val="hybridMultilevel"/>
    <w:tmpl w:val="5FDCD912"/>
    <w:lvl w:ilvl="0" w:tplc="760AE894">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6294371"/>
    <w:multiLevelType w:val="hybridMultilevel"/>
    <w:tmpl w:val="0FBE45E6"/>
    <w:lvl w:ilvl="0" w:tplc="0410000D">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7">
    <w:nsid w:val="4AE73B1C"/>
    <w:multiLevelType w:val="hybridMultilevel"/>
    <w:tmpl w:val="8A44B386"/>
    <w:lvl w:ilvl="0" w:tplc="8606229E">
      <w:numFmt w:val="bullet"/>
      <w:lvlText w:val="-"/>
      <w:lvlJc w:val="left"/>
      <w:pPr>
        <w:ind w:left="502"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552117AE"/>
    <w:multiLevelType w:val="hybridMultilevel"/>
    <w:tmpl w:val="3D869C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8123784"/>
    <w:multiLevelType w:val="hybridMultilevel"/>
    <w:tmpl w:val="A204EECC"/>
    <w:lvl w:ilvl="0" w:tplc="1DEE8E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456C1A"/>
    <w:multiLevelType w:val="hybridMultilevel"/>
    <w:tmpl w:val="F864D3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6015A5"/>
    <w:multiLevelType w:val="hybridMultilevel"/>
    <w:tmpl w:val="3FC83C32"/>
    <w:lvl w:ilvl="0" w:tplc="99C2463A">
      <w:start w:val="1"/>
      <w:numFmt w:val="bullet"/>
      <w:lvlText w:val=""/>
      <w:lvlJc w:val="left"/>
      <w:pPr>
        <w:tabs>
          <w:tab w:val="num" w:pos="720"/>
        </w:tabs>
        <w:ind w:left="720" w:hanging="360"/>
      </w:pPr>
      <w:rPr>
        <w:rFonts w:ascii="Symbol" w:hAnsi="Symbol" w:hint="default"/>
        <w:color w:val="auto"/>
      </w:rPr>
    </w:lvl>
    <w:lvl w:ilvl="1" w:tplc="C94C10E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3CB7472"/>
    <w:multiLevelType w:val="hybridMultilevel"/>
    <w:tmpl w:val="0C9632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5F0570D"/>
    <w:multiLevelType w:val="hybridMultilevel"/>
    <w:tmpl w:val="E36E8126"/>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4">
    <w:nsid w:val="76014788"/>
    <w:multiLevelType w:val="hybridMultilevel"/>
    <w:tmpl w:val="C8C81728"/>
    <w:lvl w:ilvl="0" w:tplc="C69E4DE4">
      <w:start w:val="1"/>
      <w:numFmt w:val="bullet"/>
      <w:lvlText w:val=""/>
      <w:lvlJc w:val="left"/>
      <w:pPr>
        <w:tabs>
          <w:tab w:val="num" w:pos="720"/>
        </w:tabs>
        <w:ind w:left="720" w:hanging="360"/>
      </w:pPr>
      <w:rPr>
        <w:rFonts w:ascii="Wingdings" w:hAnsi="Wingdings" w:hint="default"/>
      </w:rPr>
    </w:lvl>
    <w:lvl w:ilvl="1" w:tplc="A7608CB8" w:tentative="1">
      <w:start w:val="1"/>
      <w:numFmt w:val="bullet"/>
      <w:lvlText w:val=""/>
      <w:lvlJc w:val="left"/>
      <w:pPr>
        <w:tabs>
          <w:tab w:val="num" w:pos="1440"/>
        </w:tabs>
        <w:ind w:left="1440" w:hanging="360"/>
      </w:pPr>
      <w:rPr>
        <w:rFonts w:ascii="Wingdings" w:hAnsi="Wingdings" w:hint="default"/>
      </w:rPr>
    </w:lvl>
    <w:lvl w:ilvl="2" w:tplc="D97ADE8E" w:tentative="1">
      <w:start w:val="1"/>
      <w:numFmt w:val="bullet"/>
      <w:lvlText w:val=""/>
      <w:lvlJc w:val="left"/>
      <w:pPr>
        <w:tabs>
          <w:tab w:val="num" w:pos="2160"/>
        </w:tabs>
        <w:ind w:left="2160" w:hanging="360"/>
      </w:pPr>
      <w:rPr>
        <w:rFonts w:ascii="Wingdings" w:hAnsi="Wingdings" w:hint="default"/>
      </w:rPr>
    </w:lvl>
    <w:lvl w:ilvl="3" w:tplc="7B2CDE72" w:tentative="1">
      <w:start w:val="1"/>
      <w:numFmt w:val="bullet"/>
      <w:lvlText w:val=""/>
      <w:lvlJc w:val="left"/>
      <w:pPr>
        <w:tabs>
          <w:tab w:val="num" w:pos="2880"/>
        </w:tabs>
        <w:ind w:left="2880" w:hanging="360"/>
      </w:pPr>
      <w:rPr>
        <w:rFonts w:ascii="Wingdings" w:hAnsi="Wingdings" w:hint="default"/>
      </w:rPr>
    </w:lvl>
    <w:lvl w:ilvl="4" w:tplc="760882B4" w:tentative="1">
      <w:start w:val="1"/>
      <w:numFmt w:val="bullet"/>
      <w:lvlText w:val=""/>
      <w:lvlJc w:val="left"/>
      <w:pPr>
        <w:tabs>
          <w:tab w:val="num" w:pos="3600"/>
        </w:tabs>
        <w:ind w:left="3600" w:hanging="360"/>
      </w:pPr>
      <w:rPr>
        <w:rFonts w:ascii="Wingdings" w:hAnsi="Wingdings" w:hint="default"/>
      </w:rPr>
    </w:lvl>
    <w:lvl w:ilvl="5" w:tplc="BAFC0E04" w:tentative="1">
      <w:start w:val="1"/>
      <w:numFmt w:val="bullet"/>
      <w:lvlText w:val=""/>
      <w:lvlJc w:val="left"/>
      <w:pPr>
        <w:tabs>
          <w:tab w:val="num" w:pos="4320"/>
        </w:tabs>
        <w:ind w:left="4320" w:hanging="360"/>
      </w:pPr>
      <w:rPr>
        <w:rFonts w:ascii="Wingdings" w:hAnsi="Wingdings" w:hint="default"/>
      </w:rPr>
    </w:lvl>
    <w:lvl w:ilvl="6" w:tplc="1B1A221E" w:tentative="1">
      <w:start w:val="1"/>
      <w:numFmt w:val="bullet"/>
      <w:lvlText w:val=""/>
      <w:lvlJc w:val="left"/>
      <w:pPr>
        <w:tabs>
          <w:tab w:val="num" w:pos="5040"/>
        </w:tabs>
        <w:ind w:left="5040" w:hanging="360"/>
      </w:pPr>
      <w:rPr>
        <w:rFonts w:ascii="Wingdings" w:hAnsi="Wingdings" w:hint="default"/>
      </w:rPr>
    </w:lvl>
    <w:lvl w:ilvl="7" w:tplc="5CEE7AFA" w:tentative="1">
      <w:start w:val="1"/>
      <w:numFmt w:val="bullet"/>
      <w:lvlText w:val=""/>
      <w:lvlJc w:val="left"/>
      <w:pPr>
        <w:tabs>
          <w:tab w:val="num" w:pos="5760"/>
        </w:tabs>
        <w:ind w:left="5760" w:hanging="360"/>
      </w:pPr>
      <w:rPr>
        <w:rFonts w:ascii="Wingdings" w:hAnsi="Wingdings" w:hint="default"/>
      </w:rPr>
    </w:lvl>
    <w:lvl w:ilvl="8" w:tplc="5668571A" w:tentative="1">
      <w:start w:val="1"/>
      <w:numFmt w:val="bullet"/>
      <w:lvlText w:val=""/>
      <w:lvlJc w:val="left"/>
      <w:pPr>
        <w:tabs>
          <w:tab w:val="num" w:pos="6480"/>
        </w:tabs>
        <w:ind w:left="6480" w:hanging="360"/>
      </w:pPr>
      <w:rPr>
        <w:rFonts w:ascii="Wingdings" w:hAnsi="Wingdings" w:hint="default"/>
      </w:rPr>
    </w:lvl>
  </w:abstractNum>
  <w:abstractNum w:abstractNumId="35">
    <w:nsid w:val="79644A0B"/>
    <w:multiLevelType w:val="hybridMultilevel"/>
    <w:tmpl w:val="9C38AF0C"/>
    <w:lvl w:ilvl="0" w:tplc="0410000D">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6">
    <w:nsid w:val="79992678"/>
    <w:multiLevelType w:val="hybridMultilevel"/>
    <w:tmpl w:val="037058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7">
    <w:nsid w:val="7B0E0B03"/>
    <w:multiLevelType w:val="hybridMultilevel"/>
    <w:tmpl w:val="56CE860A"/>
    <w:lvl w:ilvl="0" w:tplc="99C246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4"/>
  </w:num>
  <w:num w:numId="4">
    <w:abstractNumId w:val="37"/>
  </w:num>
  <w:num w:numId="5">
    <w:abstractNumId w:val="22"/>
  </w:num>
  <w:num w:numId="6">
    <w:abstractNumId w:val="27"/>
  </w:num>
  <w:num w:numId="7">
    <w:abstractNumId w:val="17"/>
  </w:num>
  <w:num w:numId="8">
    <w:abstractNumId w:val="21"/>
  </w:num>
  <w:num w:numId="9">
    <w:abstractNumId w:val="24"/>
  </w:num>
  <w:num w:numId="10">
    <w:abstractNumId w:val="23"/>
  </w:num>
  <w:num w:numId="11">
    <w:abstractNumId w:val="26"/>
  </w:num>
  <w:num w:numId="12">
    <w:abstractNumId w:val="35"/>
  </w:num>
  <w:num w:numId="13">
    <w:abstractNumId w:val="20"/>
  </w:num>
  <w:num w:numId="14">
    <w:abstractNumId w:val="5"/>
  </w:num>
  <w:num w:numId="15">
    <w:abstractNumId w:val="8"/>
  </w:num>
  <w:num w:numId="16">
    <w:abstractNumId w:val="3"/>
  </w:num>
  <w:num w:numId="17">
    <w:abstractNumId w:val="8"/>
    <w:lvlOverride w:ilvl="0">
      <w:lvl w:ilvl="0">
        <w:numFmt w:val="bullet"/>
        <w:lvlText w:val="o"/>
        <w:lvlJc w:val="left"/>
        <w:pPr>
          <w:tabs>
            <w:tab w:val="num" w:pos="1080"/>
          </w:tabs>
          <w:ind w:left="1080" w:hanging="360"/>
        </w:pPr>
        <w:rPr>
          <w:rFonts w:ascii="Courier New" w:hAnsi="Courier New" w:cs="Courier New"/>
          <w:snapToGrid/>
          <w:sz w:val="24"/>
          <w:szCs w:val="24"/>
        </w:rPr>
      </w:lvl>
    </w:lvlOverride>
  </w:num>
  <w:num w:numId="18">
    <w:abstractNumId w:val="9"/>
  </w:num>
  <w:num w:numId="19">
    <w:abstractNumId w:val="2"/>
  </w:num>
  <w:num w:numId="20">
    <w:abstractNumId w:val="6"/>
  </w:num>
  <w:num w:numId="21">
    <w:abstractNumId w:val="6"/>
    <w:lvlOverride w:ilvl="0">
      <w:lvl w:ilvl="0">
        <w:numFmt w:val="lowerLetter"/>
        <w:lvlText w:val="%1)"/>
        <w:lvlJc w:val="left"/>
        <w:pPr>
          <w:tabs>
            <w:tab w:val="num" w:pos="792"/>
          </w:tabs>
          <w:ind w:left="576" w:hanging="144"/>
        </w:pPr>
        <w:rPr>
          <w:snapToGrid/>
          <w:sz w:val="24"/>
          <w:szCs w:val="24"/>
        </w:rPr>
      </w:lvl>
    </w:lvlOverride>
  </w:num>
  <w:num w:numId="22">
    <w:abstractNumId w:val="32"/>
  </w:num>
  <w:num w:numId="23">
    <w:abstractNumId w:val="30"/>
  </w:num>
  <w:num w:numId="24">
    <w:abstractNumId w:val="0"/>
  </w:num>
  <w:num w:numId="25">
    <w:abstractNumId w:val="14"/>
  </w:num>
  <w:num w:numId="26">
    <w:abstractNumId w:val="16"/>
  </w:num>
  <w:num w:numId="27">
    <w:abstractNumId w:val="12"/>
  </w:num>
  <w:num w:numId="28">
    <w:abstractNumId w:val="13"/>
  </w:num>
  <w:num w:numId="29">
    <w:abstractNumId w:val="1"/>
  </w:num>
  <w:num w:numId="30">
    <w:abstractNumId w:val="7"/>
  </w:num>
  <w:num w:numId="31">
    <w:abstractNumId w:val="15"/>
  </w:num>
  <w:num w:numId="32">
    <w:abstractNumId w:val="11"/>
  </w:num>
  <w:num w:numId="33">
    <w:abstractNumId w:val="33"/>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9"/>
  </w:num>
  <w:num w:numId="37">
    <w:abstractNumId w:val="34"/>
  </w:num>
  <w:num w:numId="38">
    <w:abstractNumId w:val="28"/>
  </w:num>
  <w:num w:numId="39">
    <w:abstractNumId w:val="1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o:colormru v:ext="edit" colors="#0073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97"/>
    <w:rsid w:val="000008E9"/>
    <w:rsid w:val="00001BFB"/>
    <w:rsid w:val="00002CC4"/>
    <w:rsid w:val="00006B94"/>
    <w:rsid w:val="00007100"/>
    <w:rsid w:val="00010510"/>
    <w:rsid w:val="000113EA"/>
    <w:rsid w:val="000143C2"/>
    <w:rsid w:val="0002237E"/>
    <w:rsid w:val="0002561D"/>
    <w:rsid w:val="000350FC"/>
    <w:rsid w:val="000429BB"/>
    <w:rsid w:val="00045083"/>
    <w:rsid w:val="00045470"/>
    <w:rsid w:val="000467CF"/>
    <w:rsid w:val="000615B3"/>
    <w:rsid w:val="0006595E"/>
    <w:rsid w:val="0007200C"/>
    <w:rsid w:val="00075668"/>
    <w:rsid w:val="000779C2"/>
    <w:rsid w:val="00091C27"/>
    <w:rsid w:val="000960ED"/>
    <w:rsid w:val="000A000D"/>
    <w:rsid w:val="000A1200"/>
    <w:rsid w:val="000A5E36"/>
    <w:rsid w:val="000B216D"/>
    <w:rsid w:val="000C2E85"/>
    <w:rsid w:val="000E44AB"/>
    <w:rsid w:val="000F102F"/>
    <w:rsid w:val="000F40B3"/>
    <w:rsid w:val="000F7ED6"/>
    <w:rsid w:val="00102BAC"/>
    <w:rsid w:val="00104938"/>
    <w:rsid w:val="001057FF"/>
    <w:rsid w:val="0010586E"/>
    <w:rsid w:val="00112345"/>
    <w:rsid w:val="001134E2"/>
    <w:rsid w:val="0012010F"/>
    <w:rsid w:val="001217E8"/>
    <w:rsid w:val="00122AB7"/>
    <w:rsid w:val="001266BF"/>
    <w:rsid w:val="00132438"/>
    <w:rsid w:val="0013277A"/>
    <w:rsid w:val="00132A62"/>
    <w:rsid w:val="00142E90"/>
    <w:rsid w:val="00144EA0"/>
    <w:rsid w:val="001474B2"/>
    <w:rsid w:val="00147BC8"/>
    <w:rsid w:val="00150C7A"/>
    <w:rsid w:val="00151E14"/>
    <w:rsid w:val="0015201A"/>
    <w:rsid w:val="00153FF6"/>
    <w:rsid w:val="00155DB3"/>
    <w:rsid w:val="00160B66"/>
    <w:rsid w:val="001617AB"/>
    <w:rsid w:val="00163AB7"/>
    <w:rsid w:val="001643D9"/>
    <w:rsid w:val="001722FF"/>
    <w:rsid w:val="00183438"/>
    <w:rsid w:val="001859D8"/>
    <w:rsid w:val="001872A2"/>
    <w:rsid w:val="001941EF"/>
    <w:rsid w:val="001A2173"/>
    <w:rsid w:val="001A54CA"/>
    <w:rsid w:val="001A610A"/>
    <w:rsid w:val="001B7ECC"/>
    <w:rsid w:val="001C195E"/>
    <w:rsid w:val="001C33D3"/>
    <w:rsid w:val="001C698A"/>
    <w:rsid w:val="001C69E9"/>
    <w:rsid w:val="001C6D60"/>
    <w:rsid w:val="001C7EC7"/>
    <w:rsid w:val="001D23F4"/>
    <w:rsid w:val="001D496E"/>
    <w:rsid w:val="001E0924"/>
    <w:rsid w:val="001E30A7"/>
    <w:rsid w:val="001E54AD"/>
    <w:rsid w:val="001F4202"/>
    <w:rsid w:val="001F594B"/>
    <w:rsid w:val="001F60B1"/>
    <w:rsid w:val="00201197"/>
    <w:rsid w:val="00202B60"/>
    <w:rsid w:val="002048A9"/>
    <w:rsid w:val="00212B22"/>
    <w:rsid w:val="00213CC5"/>
    <w:rsid w:val="00214F20"/>
    <w:rsid w:val="002156E5"/>
    <w:rsid w:val="00232D91"/>
    <w:rsid w:val="00235A68"/>
    <w:rsid w:val="002364DB"/>
    <w:rsid w:val="00241899"/>
    <w:rsid w:val="00244B6A"/>
    <w:rsid w:val="00245C97"/>
    <w:rsid w:val="002513BC"/>
    <w:rsid w:val="00255905"/>
    <w:rsid w:val="00260AC8"/>
    <w:rsid w:val="00276EF8"/>
    <w:rsid w:val="002842F2"/>
    <w:rsid w:val="002876CE"/>
    <w:rsid w:val="0029334A"/>
    <w:rsid w:val="00295FB5"/>
    <w:rsid w:val="00296A5F"/>
    <w:rsid w:val="002A5794"/>
    <w:rsid w:val="002B1A8A"/>
    <w:rsid w:val="002B47AD"/>
    <w:rsid w:val="002B7510"/>
    <w:rsid w:val="002C1625"/>
    <w:rsid w:val="002C2CA7"/>
    <w:rsid w:val="002C53EC"/>
    <w:rsid w:val="002C60E8"/>
    <w:rsid w:val="002D144E"/>
    <w:rsid w:val="002D281C"/>
    <w:rsid w:val="002E0E45"/>
    <w:rsid w:val="002E1514"/>
    <w:rsid w:val="002E38CF"/>
    <w:rsid w:val="002E3DFE"/>
    <w:rsid w:val="002E5B90"/>
    <w:rsid w:val="002F1EAE"/>
    <w:rsid w:val="002F23AB"/>
    <w:rsid w:val="002F405D"/>
    <w:rsid w:val="002F5DCA"/>
    <w:rsid w:val="00301A2D"/>
    <w:rsid w:val="00302979"/>
    <w:rsid w:val="00303F62"/>
    <w:rsid w:val="00317CC7"/>
    <w:rsid w:val="00317F99"/>
    <w:rsid w:val="00323F00"/>
    <w:rsid w:val="00326C9E"/>
    <w:rsid w:val="00327728"/>
    <w:rsid w:val="00335FA1"/>
    <w:rsid w:val="00340277"/>
    <w:rsid w:val="00343C3D"/>
    <w:rsid w:val="00350E79"/>
    <w:rsid w:val="003543ED"/>
    <w:rsid w:val="003554E0"/>
    <w:rsid w:val="0036104C"/>
    <w:rsid w:val="00363632"/>
    <w:rsid w:val="0036612F"/>
    <w:rsid w:val="00367C1D"/>
    <w:rsid w:val="00370AB5"/>
    <w:rsid w:val="0037637F"/>
    <w:rsid w:val="00391CDC"/>
    <w:rsid w:val="00392AF2"/>
    <w:rsid w:val="0039459D"/>
    <w:rsid w:val="00395658"/>
    <w:rsid w:val="003A0B16"/>
    <w:rsid w:val="003A52AB"/>
    <w:rsid w:val="003A690E"/>
    <w:rsid w:val="003A7490"/>
    <w:rsid w:val="003B04CF"/>
    <w:rsid w:val="003B1F78"/>
    <w:rsid w:val="003B2F1E"/>
    <w:rsid w:val="003C2EA8"/>
    <w:rsid w:val="003D2A51"/>
    <w:rsid w:val="003D2DD3"/>
    <w:rsid w:val="003D45F4"/>
    <w:rsid w:val="003E6314"/>
    <w:rsid w:val="003F7152"/>
    <w:rsid w:val="003F751E"/>
    <w:rsid w:val="00407F68"/>
    <w:rsid w:val="004140ED"/>
    <w:rsid w:val="00420467"/>
    <w:rsid w:val="004231D5"/>
    <w:rsid w:val="0042378B"/>
    <w:rsid w:val="0042385B"/>
    <w:rsid w:val="00426BDF"/>
    <w:rsid w:val="00436C4D"/>
    <w:rsid w:val="0044570B"/>
    <w:rsid w:val="00446F89"/>
    <w:rsid w:val="00452AA2"/>
    <w:rsid w:val="004543BA"/>
    <w:rsid w:val="004550D3"/>
    <w:rsid w:val="0045720F"/>
    <w:rsid w:val="004620D4"/>
    <w:rsid w:val="00462A9A"/>
    <w:rsid w:val="00465C3D"/>
    <w:rsid w:val="004706C4"/>
    <w:rsid w:val="00471E27"/>
    <w:rsid w:val="0047581E"/>
    <w:rsid w:val="00481B0C"/>
    <w:rsid w:val="00485478"/>
    <w:rsid w:val="00491592"/>
    <w:rsid w:val="00494924"/>
    <w:rsid w:val="004949B8"/>
    <w:rsid w:val="00495305"/>
    <w:rsid w:val="00496427"/>
    <w:rsid w:val="004A127F"/>
    <w:rsid w:val="004A3971"/>
    <w:rsid w:val="004A3FC4"/>
    <w:rsid w:val="004A683B"/>
    <w:rsid w:val="004A7CF4"/>
    <w:rsid w:val="004C37FA"/>
    <w:rsid w:val="004C4F72"/>
    <w:rsid w:val="004C7C53"/>
    <w:rsid w:val="004D2FA7"/>
    <w:rsid w:val="004D69BF"/>
    <w:rsid w:val="004D7BEF"/>
    <w:rsid w:val="004E014E"/>
    <w:rsid w:val="004E3A92"/>
    <w:rsid w:val="004E6ABD"/>
    <w:rsid w:val="004F1D08"/>
    <w:rsid w:val="004F384C"/>
    <w:rsid w:val="00500D60"/>
    <w:rsid w:val="00502678"/>
    <w:rsid w:val="005027FC"/>
    <w:rsid w:val="00504942"/>
    <w:rsid w:val="00511514"/>
    <w:rsid w:val="005242E5"/>
    <w:rsid w:val="00524CD7"/>
    <w:rsid w:val="00524DEC"/>
    <w:rsid w:val="005301C0"/>
    <w:rsid w:val="005357F0"/>
    <w:rsid w:val="005358EE"/>
    <w:rsid w:val="00546A8D"/>
    <w:rsid w:val="0054778F"/>
    <w:rsid w:val="00547EEB"/>
    <w:rsid w:val="00550B33"/>
    <w:rsid w:val="00550D88"/>
    <w:rsid w:val="00552A60"/>
    <w:rsid w:val="00557EC4"/>
    <w:rsid w:val="00562F89"/>
    <w:rsid w:val="0056706E"/>
    <w:rsid w:val="00572B99"/>
    <w:rsid w:val="00573810"/>
    <w:rsid w:val="005743B6"/>
    <w:rsid w:val="005749B0"/>
    <w:rsid w:val="00580930"/>
    <w:rsid w:val="00581CF9"/>
    <w:rsid w:val="00584CC4"/>
    <w:rsid w:val="00586F95"/>
    <w:rsid w:val="00587C56"/>
    <w:rsid w:val="00594A00"/>
    <w:rsid w:val="005A07D3"/>
    <w:rsid w:val="005A5763"/>
    <w:rsid w:val="005B1586"/>
    <w:rsid w:val="005C1859"/>
    <w:rsid w:val="005C357D"/>
    <w:rsid w:val="005C5490"/>
    <w:rsid w:val="005C57FF"/>
    <w:rsid w:val="005C781B"/>
    <w:rsid w:val="005C7BF7"/>
    <w:rsid w:val="005D4092"/>
    <w:rsid w:val="005E19FA"/>
    <w:rsid w:val="005E4049"/>
    <w:rsid w:val="005E4F55"/>
    <w:rsid w:val="005E5B87"/>
    <w:rsid w:val="005F07FB"/>
    <w:rsid w:val="00610314"/>
    <w:rsid w:val="00613666"/>
    <w:rsid w:val="0061516C"/>
    <w:rsid w:val="00616AC5"/>
    <w:rsid w:val="00625BA0"/>
    <w:rsid w:val="00627E4F"/>
    <w:rsid w:val="00630C91"/>
    <w:rsid w:val="006326D8"/>
    <w:rsid w:val="00634FD3"/>
    <w:rsid w:val="00635B20"/>
    <w:rsid w:val="00636E41"/>
    <w:rsid w:val="00637F53"/>
    <w:rsid w:val="00640657"/>
    <w:rsid w:val="006423FD"/>
    <w:rsid w:val="00646BD4"/>
    <w:rsid w:val="006471A1"/>
    <w:rsid w:val="006517C0"/>
    <w:rsid w:val="00651A16"/>
    <w:rsid w:val="006525A9"/>
    <w:rsid w:val="006669FC"/>
    <w:rsid w:val="00672966"/>
    <w:rsid w:val="006742D3"/>
    <w:rsid w:val="0067708B"/>
    <w:rsid w:val="00677DEF"/>
    <w:rsid w:val="006819C2"/>
    <w:rsid w:val="006879C3"/>
    <w:rsid w:val="00690469"/>
    <w:rsid w:val="00693C33"/>
    <w:rsid w:val="006A11EE"/>
    <w:rsid w:val="006A5081"/>
    <w:rsid w:val="006A7FD9"/>
    <w:rsid w:val="006B4502"/>
    <w:rsid w:val="006B7486"/>
    <w:rsid w:val="006C6B8E"/>
    <w:rsid w:val="006D3533"/>
    <w:rsid w:val="006D4ECF"/>
    <w:rsid w:val="006D5909"/>
    <w:rsid w:val="006E002F"/>
    <w:rsid w:val="006E07EB"/>
    <w:rsid w:val="006E3A96"/>
    <w:rsid w:val="006E50E3"/>
    <w:rsid w:val="006F1610"/>
    <w:rsid w:val="006F4166"/>
    <w:rsid w:val="00706EE7"/>
    <w:rsid w:val="00707698"/>
    <w:rsid w:val="00712D99"/>
    <w:rsid w:val="00713E07"/>
    <w:rsid w:val="00716A6C"/>
    <w:rsid w:val="00717F99"/>
    <w:rsid w:val="00720FC6"/>
    <w:rsid w:val="00726003"/>
    <w:rsid w:val="0072732C"/>
    <w:rsid w:val="00730224"/>
    <w:rsid w:val="00735D30"/>
    <w:rsid w:val="00735E10"/>
    <w:rsid w:val="007362CD"/>
    <w:rsid w:val="00740666"/>
    <w:rsid w:val="00747597"/>
    <w:rsid w:val="00750EAC"/>
    <w:rsid w:val="00750FB9"/>
    <w:rsid w:val="0075513F"/>
    <w:rsid w:val="007554B7"/>
    <w:rsid w:val="00757E03"/>
    <w:rsid w:val="007634C6"/>
    <w:rsid w:val="00765760"/>
    <w:rsid w:val="0077290E"/>
    <w:rsid w:val="007757AC"/>
    <w:rsid w:val="00781062"/>
    <w:rsid w:val="0078642F"/>
    <w:rsid w:val="007946A4"/>
    <w:rsid w:val="007956EE"/>
    <w:rsid w:val="007959E4"/>
    <w:rsid w:val="00797C08"/>
    <w:rsid w:val="007A4E93"/>
    <w:rsid w:val="007A7B2E"/>
    <w:rsid w:val="007B0800"/>
    <w:rsid w:val="007B1494"/>
    <w:rsid w:val="007B463A"/>
    <w:rsid w:val="007B558C"/>
    <w:rsid w:val="007F16FD"/>
    <w:rsid w:val="007F2121"/>
    <w:rsid w:val="007F2BFE"/>
    <w:rsid w:val="007F5FDF"/>
    <w:rsid w:val="008137DF"/>
    <w:rsid w:val="008143F7"/>
    <w:rsid w:val="00817674"/>
    <w:rsid w:val="00821B7A"/>
    <w:rsid w:val="00823A66"/>
    <w:rsid w:val="0082690C"/>
    <w:rsid w:val="00827545"/>
    <w:rsid w:val="00834AA8"/>
    <w:rsid w:val="00841335"/>
    <w:rsid w:val="008463B1"/>
    <w:rsid w:val="00851598"/>
    <w:rsid w:val="0085786B"/>
    <w:rsid w:val="00870E0F"/>
    <w:rsid w:val="008719E3"/>
    <w:rsid w:val="00871D05"/>
    <w:rsid w:val="008778E4"/>
    <w:rsid w:val="008822BD"/>
    <w:rsid w:val="0088364A"/>
    <w:rsid w:val="00884636"/>
    <w:rsid w:val="00886649"/>
    <w:rsid w:val="0088745F"/>
    <w:rsid w:val="00891849"/>
    <w:rsid w:val="0089222C"/>
    <w:rsid w:val="008B2078"/>
    <w:rsid w:val="008B2FC2"/>
    <w:rsid w:val="008B793E"/>
    <w:rsid w:val="008C2197"/>
    <w:rsid w:val="008C230E"/>
    <w:rsid w:val="008C2EF9"/>
    <w:rsid w:val="008C4B39"/>
    <w:rsid w:val="008C5B5B"/>
    <w:rsid w:val="008C7C46"/>
    <w:rsid w:val="008C7F9F"/>
    <w:rsid w:val="008D11F2"/>
    <w:rsid w:val="008D2779"/>
    <w:rsid w:val="008E0565"/>
    <w:rsid w:val="008E4DBA"/>
    <w:rsid w:val="008F102C"/>
    <w:rsid w:val="008F13C1"/>
    <w:rsid w:val="008F4517"/>
    <w:rsid w:val="0090500A"/>
    <w:rsid w:val="00917F1D"/>
    <w:rsid w:val="00921220"/>
    <w:rsid w:val="0092498F"/>
    <w:rsid w:val="0093276E"/>
    <w:rsid w:val="00933D6C"/>
    <w:rsid w:val="00943DE4"/>
    <w:rsid w:val="009500A0"/>
    <w:rsid w:val="0095396C"/>
    <w:rsid w:val="00956309"/>
    <w:rsid w:val="0095693E"/>
    <w:rsid w:val="00956AFB"/>
    <w:rsid w:val="009603FC"/>
    <w:rsid w:val="00964241"/>
    <w:rsid w:val="009651DD"/>
    <w:rsid w:val="00965D35"/>
    <w:rsid w:val="00970B0D"/>
    <w:rsid w:val="00977E09"/>
    <w:rsid w:val="00987508"/>
    <w:rsid w:val="00987D67"/>
    <w:rsid w:val="00992518"/>
    <w:rsid w:val="00993BB3"/>
    <w:rsid w:val="009A0914"/>
    <w:rsid w:val="009A5D72"/>
    <w:rsid w:val="009A7935"/>
    <w:rsid w:val="009C1D22"/>
    <w:rsid w:val="009E02C7"/>
    <w:rsid w:val="009E0952"/>
    <w:rsid w:val="009E6771"/>
    <w:rsid w:val="009F6627"/>
    <w:rsid w:val="00A053C9"/>
    <w:rsid w:val="00A13034"/>
    <w:rsid w:val="00A14376"/>
    <w:rsid w:val="00A161E0"/>
    <w:rsid w:val="00A21A70"/>
    <w:rsid w:val="00A25888"/>
    <w:rsid w:val="00A26771"/>
    <w:rsid w:val="00A32463"/>
    <w:rsid w:val="00A33B42"/>
    <w:rsid w:val="00A5130F"/>
    <w:rsid w:val="00A54631"/>
    <w:rsid w:val="00A54CF7"/>
    <w:rsid w:val="00A555B4"/>
    <w:rsid w:val="00A55608"/>
    <w:rsid w:val="00A65289"/>
    <w:rsid w:val="00A65632"/>
    <w:rsid w:val="00A669A7"/>
    <w:rsid w:val="00A70658"/>
    <w:rsid w:val="00A76BEB"/>
    <w:rsid w:val="00A7733B"/>
    <w:rsid w:val="00A8008D"/>
    <w:rsid w:val="00A8021A"/>
    <w:rsid w:val="00A802D3"/>
    <w:rsid w:val="00A828B8"/>
    <w:rsid w:val="00A85408"/>
    <w:rsid w:val="00A87156"/>
    <w:rsid w:val="00A87874"/>
    <w:rsid w:val="00A96CA1"/>
    <w:rsid w:val="00A97921"/>
    <w:rsid w:val="00AA23EB"/>
    <w:rsid w:val="00AA52EA"/>
    <w:rsid w:val="00AB33CE"/>
    <w:rsid w:val="00AB494C"/>
    <w:rsid w:val="00AB6C33"/>
    <w:rsid w:val="00AB6F34"/>
    <w:rsid w:val="00AC5E73"/>
    <w:rsid w:val="00AC65C9"/>
    <w:rsid w:val="00AD4064"/>
    <w:rsid w:val="00AD7050"/>
    <w:rsid w:val="00AE73A0"/>
    <w:rsid w:val="00AE7BF9"/>
    <w:rsid w:val="00B02B94"/>
    <w:rsid w:val="00B07AB1"/>
    <w:rsid w:val="00B1472D"/>
    <w:rsid w:val="00B1691A"/>
    <w:rsid w:val="00B23943"/>
    <w:rsid w:val="00B24483"/>
    <w:rsid w:val="00B27907"/>
    <w:rsid w:val="00B3073A"/>
    <w:rsid w:val="00B3104B"/>
    <w:rsid w:val="00B316F5"/>
    <w:rsid w:val="00B33E34"/>
    <w:rsid w:val="00B3570D"/>
    <w:rsid w:val="00B3608B"/>
    <w:rsid w:val="00B368E6"/>
    <w:rsid w:val="00B409D9"/>
    <w:rsid w:val="00B45AE7"/>
    <w:rsid w:val="00B53104"/>
    <w:rsid w:val="00B550D0"/>
    <w:rsid w:val="00B57AE3"/>
    <w:rsid w:val="00B61371"/>
    <w:rsid w:val="00B67F4A"/>
    <w:rsid w:val="00B718D0"/>
    <w:rsid w:val="00B75901"/>
    <w:rsid w:val="00B92421"/>
    <w:rsid w:val="00B93BE2"/>
    <w:rsid w:val="00B9567D"/>
    <w:rsid w:val="00BA0243"/>
    <w:rsid w:val="00BA586C"/>
    <w:rsid w:val="00BA593B"/>
    <w:rsid w:val="00BA5AD1"/>
    <w:rsid w:val="00BB3B7B"/>
    <w:rsid w:val="00BB4455"/>
    <w:rsid w:val="00BB46DB"/>
    <w:rsid w:val="00BB5BCD"/>
    <w:rsid w:val="00BB7B8C"/>
    <w:rsid w:val="00BC155C"/>
    <w:rsid w:val="00BC60C0"/>
    <w:rsid w:val="00BD67EA"/>
    <w:rsid w:val="00BE0F29"/>
    <w:rsid w:val="00BE6EA4"/>
    <w:rsid w:val="00C012AD"/>
    <w:rsid w:val="00C014C6"/>
    <w:rsid w:val="00C06AE7"/>
    <w:rsid w:val="00C14AC5"/>
    <w:rsid w:val="00C21A8F"/>
    <w:rsid w:val="00C31A5E"/>
    <w:rsid w:val="00C329AF"/>
    <w:rsid w:val="00C32FCC"/>
    <w:rsid w:val="00C35C0D"/>
    <w:rsid w:val="00C45D18"/>
    <w:rsid w:val="00C47A49"/>
    <w:rsid w:val="00C51465"/>
    <w:rsid w:val="00C54EE9"/>
    <w:rsid w:val="00C66C35"/>
    <w:rsid w:val="00C70C4E"/>
    <w:rsid w:val="00C7578F"/>
    <w:rsid w:val="00C829E5"/>
    <w:rsid w:val="00C8648D"/>
    <w:rsid w:val="00CA4223"/>
    <w:rsid w:val="00CA66BF"/>
    <w:rsid w:val="00CA7F43"/>
    <w:rsid w:val="00CB0996"/>
    <w:rsid w:val="00CB0F51"/>
    <w:rsid w:val="00CC125C"/>
    <w:rsid w:val="00CD5283"/>
    <w:rsid w:val="00CD76E4"/>
    <w:rsid w:val="00CE2C55"/>
    <w:rsid w:val="00CE35AA"/>
    <w:rsid w:val="00CF6F2D"/>
    <w:rsid w:val="00D16A3D"/>
    <w:rsid w:val="00D35345"/>
    <w:rsid w:val="00D41787"/>
    <w:rsid w:val="00D42C6E"/>
    <w:rsid w:val="00D459CC"/>
    <w:rsid w:val="00D45F40"/>
    <w:rsid w:val="00D4668A"/>
    <w:rsid w:val="00D53476"/>
    <w:rsid w:val="00D56099"/>
    <w:rsid w:val="00D563F9"/>
    <w:rsid w:val="00D72453"/>
    <w:rsid w:val="00D77782"/>
    <w:rsid w:val="00D95D17"/>
    <w:rsid w:val="00D96F96"/>
    <w:rsid w:val="00DA0D85"/>
    <w:rsid w:val="00DA29EA"/>
    <w:rsid w:val="00DA3039"/>
    <w:rsid w:val="00DB048C"/>
    <w:rsid w:val="00DB09BF"/>
    <w:rsid w:val="00DB53DB"/>
    <w:rsid w:val="00DB7E97"/>
    <w:rsid w:val="00DC15D0"/>
    <w:rsid w:val="00DC2BA1"/>
    <w:rsid w:val="00DC5599"/>
    <w:rsid w:val="00DC7629"/>
    <w:rsid w:val="00DD090A"/>
    <w:rsid w:val="00E03F80"/>
    <w:rsid w:val="00E06BE3"/>
    <w:rsid w:val="00E111FA"/>
    <w:rsid w:val="00E20A25"/>
    <w:rsid w:val="00E21720"/>
    <w:rsid w:val="00E25BA5"/>
    <w:rsid w:val="00E261DC"/>
    <w:rsid w:val="00E2633C"/>
    <w:rsid w:val="00E269F2"/>
    <w:rsid w:val="00E30151"/>
    <w:rsid w:val="00E30514"/>
    <w:rsid w:val="00E32FFA"/>
    <w:rsid w:val="00E36777"/>
    <w:rsid w:val="00E46F44"/>
    <w:rsid w:val="00E51DCD"/>
    <w:rsid w:val="00E701B1"/>
    <w:rsid w:val="00E7713B"/>
    <w:rsid w:val="00E82D7D"/>
    <w:rsid w:val="00E87185"/>
    <w:rsid w:val="00E90DF1"/>
    <w:rsid w:val="00E91A47"/>
    <w:rsid w:val="00E94B82"/>
    <w:rsid w:val="00E96235"/>
    <w:rsid w:val="00E97114"/>
    <w:rsid w:val="00E973E6"/>
    <w:rsid w:val="00EA14E0"/>
    <w:rsid w:val="00EB402C"/>
    <w:rsid w:val="00EC163F"/>
    <w:rsid w:val="00EC3085"/>
    <w:rsid w:val="00EC34CA"/>
    <w:rsid w:val="00EC3C11"/>
    <w:rsid w:val="00EC4CDE"/>
    <w:rsid w:val="00ED058E"/>
    <w:rsid w:val="00ED344C"/>
    <w:rsid w:val="00ED5D81"/>
    <w:rsid w:val="00ED6EF2"/>
    <w:rsid w:val="00EE0ED3"/>
    <w:rsid w:val="00EE2AC1"/>
    <w:rsid w:val="00EE7684"/>
    <w:rsid w:val="00EF6AA0"/>
    <w:rsid w:val="00F15CC3"/>
    <w:rsid w:val="00F43DC7"/>
    <w:rsid w:val="00F45286"/>
    <w:rsid w:val="00F52E61"/>
    <w:rsid w:val="00F53575"/>
    <w:rsid w:val="00F53769"/>
    <w:rsid w:val="00F55CF5"/>
    <w:rsid w:val="00F60431"/>
    <w:rsid w:val="00F637B5"/>
    <w:rsid w:val="00F65C92"/>
    <w:rsid w:val="00F71FB1"/>
    <w:rsid w:val="00F737AB"/>
    <w:rsid w:val="00F74E48"/>
    <w:rsid w:val="00F820A6"/>
    <w:rsid w:val="00F91D16"/>
    <w:rsid w:val="00F976F0"/>
    <w:rsid w:val="00FB2DB1"/>
    <w:rsid w:val="00FB40C9"/>
    <w:rsid w:val="00FB5B20"/>
    <w:rsid w:val="00FC096A"/>
    <w:rsid w:val="00FC1102"/>
    <w:rsid w:val="00FC32F0"/>
    <w:rsid w:val="00FC490B"/>
    <w:rsid w:val="00FD215F"/>
    <w:rsid w:val="00FD5C01"/>
    <w:rsid w:val="00FD714F"/>
    <w:rsid w:val="00FD76EF"/>
    <w:rsid w:val="00FE29B6"/>
    <w:rsid w:val="00FE3158"/>
    <w:rsid w:val="00FF46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73a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53EC"/>
    <w:rPr>
      <w:sz w:val="24"/>
      <w:szCs w:val="24"/>
    </w:rPr>
  </w:style>
  <w:style w:type="paragraph" w:styleId="Titolo2">
    <w:name w:val="heading 2"/>
    <w:basedOn w:val="Normale"/>
    <w:next w:val="Normale"/>
    <w:link w:val="Titolo2Carattere"/>
    <w:qFormat/>
    <w:rsid w:val="009F6627"/>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45C97"/>
    <w:pPr>
      <w:tabs>
        <w:tab w:val="center" w:pos="4819"/>
        <w:tab w:val="right" w:pos="9638"/>
      </w:tabs>
    </w:pPr>
  </w:style>
  <w:style w:type="paragraph" w:styleId="Pidipagina">
    <w:name w:val="footer"/>
    <w:basedOn w:val="Normale"/>
    <w:link w:val="PidipaginaCarattere"/>
    <w:uiPriority w:val="99"/>
    <w:rsid w:val="00245C97"/>
    <w:pPr>
      <w:tabs>
        <w:tab w:val="center" w:pos="4819"/>
        <w:tab w:val="right" w:pos="9638"/>
      </w:tabs>
    </w:pPr>
  </w:style>
  <w:style w:type="paragraph" w:styleId="NormaleWeb">
    <w:name w:val="Normal (Web)"/>
    <w:basedOn w:val="Normale"/>
    <w:rsid w:val="00613666"/>
    <w:pPr>
      <w:spacing w:before="100" w:beforeAutospacing="1" w:after="100" w:afterAutospacing="1"/>
    </w:pPr>
  </w:style>
  <w:style w:type="character" w:styleId="Collegamentoipertestuale">
    <w:name w:val="Hyperlink"/>
    <w:rsid w:val="008E4DBA"/>
    <w:rPr>
      <w:color w:val="0000FF"/>
      <w:u w:val="single"/>
    </w:rPr>
  </w:style>
  <w:style w:type="character" w:styleId="Collegamentovisitato">
    <w:name w:val="FollowedHyperlink"/>
    <w:rsid w:val="00573810"/>
    <w:rPr>
      <w:color w:val="800080"/>
      <w:u w:val="single"/>
    </w:rPr>
  </w:style>
  <w:style w:type="paragraph" w:styleId="Testonormale">
    <w:name w:val="Plain Text"/>
    <w:basedOn w:val="Normale"/>
    <w:rsid w:val="002C53EC"/>
    <w:rPr>
      <w:rFonts w:ascii="Courier" w:hAnsi="Courier"/>
    </w:rPr>
  </w:style>
  <w:style w:type="paragraph" w:styleId="Testonotaapidipagina">
    <w:name w:val="footnote text"/>
    <w:basedOn w:val="Normale"/>
    <w:link w:val="TestonotaapidipaginaCarattere"/>
    <w:uiPriority w:val="99"/>
    <w:rsid w:val="00871D05"/>
    <w:rPr>
      <w:sz w:val="20"/>
      <w:szCs w:val="20"/>
    </w:rPr>
  </w:style>
  <w:style w:type="character" w:customStyle="1" w:styleId="TestonotaapidipaginaCarattere">
    <w:name w:val="Testo nota a piè di pagina Carattere"/>
    <w:basedOn w:val="Carpredefinitoparagrafo"/>
    <w:link w:val="Testonotaapidipagina"/>
    <w:uiPriority w:val="99"/>
    <w:rsid w:val="00871D05"/>
  </w:style>
  <w:style w:type="character" w:customStyle="1" w:styleId="PidipaginaCarattere">
    <w:name w:val="Piè di pagina Carattere"/>
    <w:link w:val="Pidipagina"/>
    <w:uiPriority w:val="99"/>
    <w:rsid w:val="009F6627"/>
    <w:rPr>
      <w:sz w:val="24"/>
      <w:szCs w:val="24"/>
    </w:rPr>
  </w:style>
  <w:style w:type="character" w:customStyle="1" w:styleId="Titolo2Carattere">
    <w:name w:val="Titolo 2 Carattere"/>
    <w:basedOn w:val="Carpredefinitoparagrafo"/>
    <w:link w:val="Titolo2"/>
    <w:rsid w:val="009F6627"/>
    <w:rPr>
      <w:rFonts w:ascii="Calibri Light" w:hAnsi="Calibri Light"/>
      <w:b/>
      <w:bCs/>
      <w:i/>
      <w:iCs/>
      <w:sz w:val="28"/>
      <w:szCs w:val="28"/>
    </w:rPr>
  </w:style>
  <w:style w:type="paragraph" w:styleId="Paragrafoelenco">
    <w:name w:val="List Paragraph"/>
    <w:basedOn w:val="Normale"/>
    <w:uiPriority w:val="34"/>
    <w:qFormat/>
    <w:rsid w:val="009F6627"/>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9F6627"/>
  </w:style>
  <w:style w:type="paragraph" w:styleId="Testofumetto">
    <w:name w:val="Balloon Text"/>
    <w:basedOn w:val="Normale"/>
    <w:link w:val="TestofumettoCarattere"/>
    <w:rsid w:val="009F6627"/>
    <w:rPr>
      <w:rFonts w:ascii="Tahoma" w:hAnsi="Tahoma" w:cs="Tahoma"/>
      <w:sz w:val="16"/>
      <w:szCs w:val="16"/>
    </w:rPr>
  </w:style>
  <w:style w:type="character" w:customStyle="1" w:styleId="TestofumettoCarattere">
    <w:name w:val="Testo fumetto Carattere"/>
    <w:basedOn w:val="Carpredefinitoparagrafo"/>
    <w:link w:val="Testofumetto"/>
    <w:rsid w:val="009F6627"/>
    <w:rPr>
      <w:rFonts w:ascii="Tahoma" w:hAnsi="Tahoma" w:cs="Tahoma"/>
      <w:sz w:val="16"/>
      <w:szCs w:val="16"/>
    </w:rPr>
  </w:style>
  <w:style w:type="character" w:styleId="Rimandocommento">
    <w:name w:val="annotation reference"/>
    <w:basedOn w:val="Carpredefinitoparagrafo"/>
    <w:semiHidden/>
    <w:unhideWhenUsed/>
    <w:rsid w:val="0072732C"/>
    <w:rPr>
      <w:sz w:val="16"/>
      <w:szCs w:val="16"/>
    </w:rPr>
  </w:style>
  <w:style w:type="paragraph" w:styleId="Testocommento">
    <w:name w:val="annotation text"/>
    <w:basedOn w:val="Normale"/>
    <w:link w:val="TestocommentoCarattere"/>
    <w:semiHidden/>
    <w:unhideWhenUsed/>
    <w:rsid w:val="0072732C"/>
    <w:rPr>
      <w:sz w:val="20"/>
      <w:szCs w:val="20"/>
    </w:rPr>
  </w:style>
  <w:style w:type="character" w:customStyle="1" w:styleId="TestocommentoCarattere">
    <w:name w:val="Testo commento Carattere"/>
    <w:basedOn w:val="Carpredefinitoparagrafo"/>
    <w:link w:val="Testocommento"/>
    <w:semiHidden/>
    <w:rsid w:val="0072732C"/>
  </w:style>
  <w:style w:type="paragraph" w:styleId="Soggettocommento">
    <w:name w:val="annotation subject"/>
    <w:basedOn w:val="Testocommento"/>
    <w:next w:val="Testocommento"/>
    <w:link w:val="SoggettocommentoCarattere"/>
    <w:semiHidden/>
    <w:unhideWhenUsed/>
    <w:rsid w:val="0072732C"/>
    <w:rPr>
      <w:b/>
      <w:bCs/>
    </w:rPr>
  </w:style>
  <w:style w:type="character" w:customStyle="1" w:styleId="SoggettocommentoCarattere">
    <w:name w:val="Soggetto commento Carattere"/>
    <w:basedOn w:val="TestocommentoCarattere"/>
    <w:link w:val="Soggettocommento"/>
    <w:semiHidden/>
    <w:rsid w:val="0072732C"/>
    <w:rPr>
      <w:b/>
      <w:bCs/>
    </w:rPr>
  </w:style>
  <w:style w:type="character" w:styleId="Rimandonotaapidipagina">
    <w:name w:val="footnote reference"/>
    <w:basedOn w:val="Carpredefinitoparagrafo"/>
    <w:unhideWhenUsed/>
    <w:rsid w:val="00452A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53EC"/>
    <w:rPr>
      <w:sz w:val="24"/>
      <w:szCs w:val="24"/>
    </w:rPr>
  </w:style>
  <w:style w:type="paragraph" w:styleId="Titolo2">
    <w:name w:val="heading 2"/>
    <w:basedOn w:val="Normale"/>
    <w:next w:val="Normale"/>
    <w:link w:val="Titolo2Carattere"/>
    <w:qFormat/>
    <w:rsid w:val="009F6627"/>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45C97"/>
    <w:pPr>
      <w:tabs>
        <w:tab w:val="center" w:pos="4819"/>
        <w:tab w:val="right" w:pos="9638"/>
      </w:tabs>
    </w:pPr>
  </w:style>
  <w:style w:type="paragraph" w:styleId="Pidipagina">
    <w:name w:val="footer"/>
    <w:basedOn w:val="Normale"/>
    <w:link w:val="PidipaginaCarattere"/>
    <w:uiPriority w:val="99"/>
    <w:rsid w:val="00245C97"/>
    <w:pPr>
      <w:tabs>
        <w:tab w:val="center" w:pos="4819"/>
        <w:tab w:val="right" w:pos="9638"/>
      </w:tabs>
    </w:pPr>
  </w:style>
  <w:style w:type="paragraph" w:styleId="NormaleWeb">
    <w:name w:val="Normal (Web)"/>
    <w:basedOn w:val="Normale"/>
    <w:rsid w:val="00613666"/>
    <w:pPr>
      <w:spacing w:before="100" w:beforeAutospacing="1" w:after="100" w:afterAutospacing="1"/>
    </w:pPr>
  </w:style>
  <w:style w:type="character" w:styleId="Collegamentoipertestuale">
    <w:name w:val="Hyperlink"/>
    <w:rsid w:val="008E4DBA"/>
    <w:rPr>
      <w:color w:val="0000FF"/>
      <w:u w:val="single"/>
    </w:rPr>
  </w:style>
  <w:style w:type="character" w:styleId="Collegamentovisitato">
    <w:name w:val="FollowedHyperlink"/>
    <w:rsid w:val="00573810"/>
    <w:rPr>
      <w:color w:val="800080"/>
      <w:u w:val="single"/>
    </w:rPr>
  </w:style>
  <w:style w:type="paragraph" w:styleId="Testonormale">
    <w:name w:val="Plain Text"/>
    <w:basedOn w:val="Normale"/>
    <w:rsid w:val="002C53EC"/>
    <w:rPr>
      <w:rFonts w:ascii="Courier" w:hAnsi="Courier"/>
    </w:rPr>
  </w:style>
  <w:style w:type="paragraph" w:styleId="Testonotaapidipagina">
    <w:name w:val="footnote text"/>
    <w:basedOn w:val="Normale"/>
    <w:link w:val="TestonotaapidipaginaCarattere"/>
    <w:uiPriority w:val="99"/>
    <w:rsid w:val="00871D05"/>
    <w:rPr>
      <w:sz w:val="20"/>
      <w:szCs w:val="20"/>
    </w:rPr>
  </w:style>
  <w:style w:type="character" w:customStyle="1" w:styleId="TestonotaapidipaginaCarattere">
    <w:name w:val="Testo nota a piè di pagina Carattere"/>
    <w:basedOn w:val="Carpredefinitoparagrafo"/>
    <w:link w:val="Testonotaapidipagina"/>
    <w:uiPriority w:val="99"/>
    <w:rsid w:val="00871D05"/>
  </w:style>
  <w:style w:type="character" w:customStyle="1" w:styleId="PidipaginaCarattere">
    <w:name w:val="Piè di pagina Carattere"/>
    <w:link w:val="Pidipagina"/>
    <w:uiPriority w:val="99"/>
    <w:rsid w:val="009F6627"/>
    <w:rPr>
      <w:sz w:val="24"/>
      <w:szCs w:val="24"/>
    </w:rPr>
  </w:style>
  <w:style w:type="character" w:customStyle="1" w:styleId="Titolo2Carattere">
    <w:name w:val="Titolo 2 Carattere"/>
    <w:basedOn w:val="Carpredefinitoparagrafo"/>
    <w:link w:val="Titolo2"/>
    <w:rsid w:val="009F6627"/>
    <w:rPr>
      <w:rFonts w:ascii="Calibri Light" w:hAnsi="Calibri Light"/>
      <w:b/>
      <w:bCs/>
      <w:i/>
      <w:iCs/>
      <w:sz w:val="28"/>
      <w:szCs w:val="28"/>
    </w:rPr>
  </w:style>
  <w:style w:type="paragraph" w:styleId="Paragrafoelenco">
    <w:name w:val="List Paragraph"/>
    <w:basedOn w:val="Normale"/>
    <w:uiPriority w:val="34"/>
    <w:qFormat/>
    <w:rsid w:val="009F6627"/>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9F6627"/>
  </w:style>
  <w:style w:type="paragraph" w:styleId="Testofumetto">
    <w:name w:val="Balloon Text"/>
    <w:basedOn w:val="Normale"/>
    <w:link w:val="TestofumettoCarattere"/>
    <w:rsid w:val="009F6627"/>
    <w:rPr>
      <w:rFonts w:ascii="Tahoma" w:hAnsi="Tahoma" w:cs="Tahoma"/>
      <w:sz w:val="16"/>
      <w:szCs w:val="16"/>
    </w:rPr>
  </w:style>
  <w:style w:type="character" w:customStyle="1" w:styleId="TestofumettoCarattere">
    <w:name w:val="Testo fumetto Carattere"/>
    <w:basedOn w:val="Carpredefinitoparagrafo"/>
    <w:link w:val="Testofumetto"/>
    <w:rsid w:val="009F6627"/>
    <w:rPr>
      <w:rFonts w:ascii="Tahoma" w:hAnsi="Tahoma" w:cs="Tahoma"/>
      <w:sz w:val="16"/>
      <w:szCs w:val="16"/>
    </w:rPr>
  </w:style>
  <w:style w:type="character" w:styleId="Rimandocommento">
    <w:name w:val="annotation reference"/>
    <w:basedOn w:val="Carpredefinitoparagrafo"/>
    <w:semiHidden/>
    <w:unhideWhenUsed/>
    <w:rsid w:val="0072732C"/>
    <w:rPr>
      <w:sz w:val="16"/>
      <w:szCs w:val="16"/>
    </w:rPr>
  </w:style>
  <w:style w:type="paragraph" w:styleId="Testocommento">
    <w:name w:val="annotation text"/>
    <w:basedOn w:val="Normale"/>
    <w:link w:val="TestocommentoCarattere"/>
    <w:semiHidden/>
    <w:unhideWhenUsed/>
    <w:rsid w:val="0072732C"/>
    <w:rPr>
      <w:sz w:val="20"/>
      <w:szCs w:val="20"/>
    </w:rPr>
  </w:style>
  <w:style w:type="character" w:customStyle="1" w:styleId="TestocommentoCarattere">
    <w:name w:val="Testo commento Carattere"/>
    <w:basedOn w:val="Carpredefinitoparagrafo"/>
    <w:link w:val="Testocommento"/>
    <w:semiHidden/>
    <w:rsid w:val="0072732C"/>
  </w:style>
  <w:style w:type="paragraph" w:styleId="Soggettocommento">
    <w:name w:val="annotation subject"/>
    <w:basedOn w:val="Testocommento"/>
    <w:next w:val="Testocommento"/>
    <w:link w:val="SoggettocommentoCarattere"/>
    <w:semiHidden/>
    <w:unhideWhenUsed/>
    <w:rsid w:val="0072732C"/>
    <w:rPr>
      <w:b/>
      <w:bCs/>
    </w:rPr>
  </w:style>
  <w:style w:type="character" w:customStyle="1" w:styleId="SoggettocommentoCarattere">
    <w:name w:val="Soggetto commento Carattere"/>
    <w:basedOn w:val="TestocommentoCarattere"/>
    <w:link w:val="Soggettocommento"/>
    <w:semiHidden/>
    <w:rsid w:val="0072732C"/>
    <w:rPr>
      <w:b/>
      <w:bCs/>
    </w:rPr>
  </w:style>
  <w:style w:type="character" w:styleId="Rimandonotaapidipagina">
    <w:name w:val="footnote reference"/>
    <w:basedOn w:val="Carpredefinitoparagrafo"/>
    <w:unhideWhenUsed/>
    <w:rsid w:val="00452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7561FC0E692C4C9A233DF6BA995E06" ma:contentTypeVersion="1" ma:contentTypeDescription="Creare un nuovo documento." ma:contentTypeScope="" ma:versionID="623a716d6627f3c4ba10eea07ed66825">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ACDD-DC6B-4666-A407-E31DBB845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9E642-2947-4779-8877-2775C306FFE1}">
  <ds:schemaRefs>
    <ds:schemaRef ds:uri="http://schemas.microsoft.com/sharepoint/v3/contenttype/forms"/>
  </ds:schemaRefs>
</ds:datastoreItem>
</file>

<file path=customXml/itemProps3.xml><?xml version="1.0" encoding="utf-8"?>
<ds:datastoreItem xmlns:ds="http://schemas.openxmlformats.org/officeDocument/2006/customXml" ds:itemID="{4724346D-5376-4CC6-84EF-14D235248FFB}">
  <ds:schemaRef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sharepoint/v3"/>
    <ds:schemaRef ds:uri="http://purl.org/dc/elements/1.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C2431DC2-6834-453A-B1E4-553B96BA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2192</Words>
  <Characters>13281</Characters>
  <Application>Microsoft Office Word</Application>
  <DocSecurity>0</DocSecurity>
  <Lines>110</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vt:lpstr>
      <vt:lpstr>Avviso</vt:lpstr>
    </vt:vector>
  </TitlesOfParts>
  <Company>Ettore Vittorio Uccellini</Company>
  <LinksUpToDate>false</LinksUpToDate>
  <CharactersWithSpaces>15443</CharactersWithSpaces>
  <SharedDoc>false</SharedDoc>
  <HLinks>
    <vt:vector size="12" baseType="variant">
      <vt:variant>
        <vt:i4>524351</vt:i4>
      </vt:variant>
      <vt:variant>
        <vt:i4>3</vt:i4>
      </vt:variant>
      <vt:variant>
        <vt:i4>0</vt:i4>
      </vt:variant>
      <vt:variant>
        <vt:i4>5</vt:i4>
      </vt:variant>
      <vt:variant>
        <vt:lpwstr>mailto:pubblicaistruzione@pec.comune.brescia.it</vt:lpwstr>
      </vt:variant>
      <vt:variant>
        <vt:lpwstr/>
      </vt:variant>
      <vt:variant>
        <vt:i4>4390956</vt:i4>
      </vt:variant>
      <vt:variant>
        <vt:i4>0</vt:i4>
      </vt:variant>
      <vt:variant>
        <vt:i4>0</vt:i4>
      </vt:variant>
      <vt:variant>
        <vt:i4>5</vt:i4>
      </vt:variant>
      <vt:variant>
        <vt:lpwstr>mailto:pubblicaistruzione@comune.brescia.it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dc:title>
  <dc:creator>Ettore Vittorio Uccellini</dc:creator>
  <cp:lastModifiedBy>Tiziana Toschi</cp:lastModifiedBy>
  <cp:revision>18</cp:revision>
  <cp:lastPrinted>2023-04-06T10:03:00Z</cp:lastPrinted>
  <dcterms:created xsi:type="dcterms:W3CDTF">2023-03-30T10:59:00Z</dcterms:created>
  <dcterms:modified xsi:type="dcterms:W3CDTF">2023-04-07T09:50:00Z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zione">
    <vt:lpwstr>manuale informatica</vt:lpwstr>
  </property>
  <property fmtid="{D5CDD505-2E9C-101B-9397-08002B2CF9AE}" pid="3" name="_ResourceType">
    <vt:lpwstr/>
  </property>
  <property fmtid="{D5CDD505-2E9C-101B-9397-08002B2CF9AE}" pid="4" name="ContentType">
    <vt:lpwstr>Pagina web part</vt:lpwstr>
  </property>
  <property fmtid="{D5CDD505-2E9C-101B-9397-08002B2CF9AE}" pid="5" name="Tipologia">
    <vt:lpwstr>modelli di atto standardizzati</vt:lpwstr>
  </property>
  <property fmtid="{D5CDD505-2E9C-101B-9397-08002B2CF9AE}" pid="6" name="ReportDescription">
    <vt:lpwstr/>
  </property>
  <property fmtid="{D5CDD505-2E9C-101B-9397-08002B2CF9AE}" pid="7" name="ContentTypeId">
    <vt:lpwstr>0x010100417561FC0E692C4C9A233DF6BA995E06</vt:lpwstr>
  </property>
</Properties>
</file>